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AC" w:rsidRPr="00D352AC" w:rsidRDefault="003A675A" w:rsidP="003D5C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52AC">
        <w:rPr>
          <w:rFonts w:ascii="Times New Roman" w:hAnsi="Times New Roman" w:cs="Times New Roman"/>
          <w:sz w:val="28"/>
          <w:szCs w:val="28"/>
        </w:rPr>
        <w:t>М</w:t>
      </w:r>
      <w:r w:rsidR="00665BD8" w:rsidRPr="00D352AC">
        <w:rPr>
          <w:rFonts w:ascii="Times New Roman" w:hAnsi="Times New Roman" w:cs="Times New Roman"/>
          <w:sz w:val="28"/>
          <w:szCs w:val="28"/>
        </w:rPr>
        <w:t>униципальное автономное</w:t>
      </w:r>
      <w:proofErr w:type="gramEnd"/>
      <w:r w:rsidR="00665BD8" w:rsidRPr="00D352AC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</w:t>
      </w:r>
    </w:p>
    <w:p w:rsidR="00D352AC" w:rsidRDefault="00A63CFC" w:rsidP="003D5C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2AC">
        <w:rPr>
          <w:rFonts w:ascii="Times New Roman" w:hAnsi="Times New Roman" w:cs="Times New Roman"/>
          <w:b/>
          <w:sz w:val="28"/>
          <w:szCs w:val="28"/>
        </w:rPr>
        <w:t xml:space="preserve"> «Детская школа искусств»</w:t>
      </w:r>
      <w:r w:rsidRPr="00D35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CFC" w:rsidRPr="00D352AC" w:rsidRDefault="00A63CFC" w:rsidP="003D5C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2AC">
        <w:rPr>
          <w:rFonts w:ascii="Times New Roman" w:hAnsi="Times New Roman" w:cs="Times New Roman"/>
          <w:sz w:val="28"/>
          <w:szCs w:val="28"/>
        </w:rPr>
        <w:t>Бавлинского муниципального района РТ</w:t>
      </w:r>
    </w:p>
    <w:p w:rsidR="00A63CFC" w:rsidRPr="003A675A" w:rsidRDefault="00A63CFC" w:rsidP="00A63C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CFC" w:rsidRPr="003A675A" w:rsidRDefault="00A63CFC" w:rsidP="00A63CFC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3CFC" w:rsidRPr="00A63CFC" w:rsidRDefault="00A63CFC" w:rsidP="00D352AC">
      <w:pPr>
        <w:tabs>
          <w:tab w:val="left" w:pos="7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A675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63CFC" w:rsidRPr="00A63CFC" w:rsidRDefault="00A63CFC" w:rsidP="00A63CFC">
      <w:pPr>
        <w:tabs>
          <w:tab w:val="left" w:pos="792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3CFC" w:rsidRDefault="00A63CFC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52AC" w:rsidRPr="00A63CFC" w:rsidRDefault="00D352AC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63CFC" w:rsidRPr="00A63CFC" w:rsidRDefault="00A63CFC" w:rsidP="00D862D3">
      <w:pPr>
        <w:tabs>
          <w:tab w:val="left" w:pos="79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65BD8" w:rsidRDefault="003A675A" w:rsidP="003D5CC9">
      <w:pPr>
        <w:tabs>
          <w:tab w:val="lef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665BD8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ОБЩЕРАЗВИВАЮЩАЯ </w:t>
      </w:r>
      <w:r w:rsidR="00A63CFC" w:rsidRPr="00D862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665BD8" w:rsidRDefault="00665BD8" w:rsidP="003D5CC9">
      <w:pPr>
        <w:tabs>
          <w:tab w:val="lef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</w:t>
      </w:r>
    </w:p>
    <w:p w:rsidR="00665BD8" w:rsidRDefault="00665BD8" w:rsidP="003D5CC9">
      <w:pPr>
        <w:tabs>
          <w:tab w:val="lef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2AC" w:rsidRDefault="00D352AC" w:rsidP="003D5CC9">
      <w:pPr>
        <w:tabs>
          <w:tab w:val="lef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BD8" w:rsidRDefault="00665BD8" w:rsidP="003D5CC9">
      <w:pPr>
        <w:tabs>
          <w:tab w:val="lef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BD8" w:rsidRDefault="00665BD8" w:rsidP="003D5CC9">
      <w:pPr>
        <w:tabs>
          <w:tab w:val="lef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по учебному предмету</w:t>
      </w:r>
    </w:p>
    <w:p w:rsidR="00A63CFC" w:rsidRDefault="00A63CFC" w:rsidP="003D5CC9">
      <w:pPr>
        <w:tabs>
          <w:tab w:val="left" w:pos="79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2D3"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</w:p>
    <w:p w:rsidR="00A63CFC" w:rsidRPr="00D862D3" w:rsidRDefault="00CF1F11" w:rsidP="00D862D3">
      <w:pPr>
        <w:tabs>
          <w:tab w:val="left" w:pos="79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подготовительного отделения. Срок реализации – 1 год</w:t>
      </w:r>
    </w:p>
    <w:p w:rsidR="00A63CFC" w:rsidRPr="00A63CFC" w:rsidRDefault="00A63CFC" w:rsidP="00D862D3">
      <w:pPr>
        <w:tabs>
          <w:tab w:val="left" w:pos="7920"/>
        </w:tabs>
        <w:spacing w:after="0" w:line="36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D862D3" w:rsidRDefault="00D862D3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862D3" w:rsidRDefault="00D862D3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65BD8" w:rsidRDefault="00665BD8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352AC" w:rsidRDefault="00D352AC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65BD8" w:rsidRDefault="00665BD8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65BD8" w:rsidRDefault="00D352AC" w:rsidP="00D352AC">
      <w:pPr>
        <w:tabs>
          <w:tab w:val="left" w:pos="792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Бавлы</w:t>
      </w:r>
    </w:p>
    <w:p w:rsidR="00D352AC" w:rsidRPr="00D352AC" w:rsidRDefault="001D2146" w:rsidP="00D352AC">
      <w:pPr>
        <w:tabs>
          <w:tab w:val="left" w:pos="792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665BD8" w:rsidRDefault="00665BD8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3240"/>
        <w:gridCol w:w="4780"/>
        <w:gridCol w:w="30"/>
      </w:tblGrid>
      <w:tr w:rsidR="00665BD8" w:rsidRPr="001D2146" w:rsidTr="00665BD8">
        <w:trPr>
          <w:trHeight w:val="322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5BD8" w:rsidRPr="001D2146" w:rsidTr="00665BD8">
        <w:trPr>
          <w:trHeight w:val="358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65BD8" w:rsidRPr="001D2146" w:rsidRDefault="003D5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665BD8" w:rsidRPr="001D2146">
              <w:rPr>
                <w:rFonts w:ascii="Times New Roman" w:hAnsi="Times New Roman" w:cs="Times New Roman"/>
                <w:sz w:val="28"/>
                <w:szCs w:val="28"/>
              </w:rPr>
              <w:t>ческим советом</w:t>
            </w:r>
          </w:p>
        </w:tc>
        <w:tc>
          <w:tcPr>
            <w:tcW w:w="4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65BD8" w:rsidRPr="001D2146" w:rsidRDefault="00665BD8" w:rsidP="00D3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– </w:t>
            </w:r>
            <w:r w:rsidR="00D352AC" w:rsidRPr="001D2146">
              <w:rPr>
                <w:rFonts w:ascii="Times New Roman" w:hAnsi="Times New Roman" w:cs="Times New Roman"/>
                <w:sz w:val="28"/>
                <w:szCs w:val="28"/>
              </w:rPr>
              <w:t>З.Б. Тагирова</w:t>
            </w: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5BD8" w:rsidRPr="001D2146" w:rsidTr="00665BD8">
        <w:trPr>
          <w:trHeight w:val="138"/>
        </w:trPr>
        <w:tc>
          <w:tcPr>
            <w:tcW w:w="48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65BD8" w:rsidRPr="001D2146" w:rsidRDefault="00D352AC" w:rsidP="00D3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МАУ ДО «ДШИ» Бавлинского муниципального района</w:t>
            </w:r>
          </w:p>
        </w:tc>
        <w:tc>
          <w:tcPr>
            <w:tcW w:w="4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65BD8" w:rsidRPr="001D2146" w:rsidRDefault="00665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BD8" w:rsidRPr="001D2146" w:rsidTr="00665BD8">
        <w:trPr>
          <w:trHeight w:val="138"/>
        </w:trPr>
        <w:tc>
          <w:tcPr>
            <w:tcW w:w="80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65BD8" w:rsidRPr="001D2146" w:rsidRDefault="00665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5BD8" w:rsidRPr="001D2146" w:rsidTr="00665BD8">
        <w:trPr>
          <w:trHeight w:val="138"/>
        </w:trPr>
        <w:tc>
          <w:tcPr>
            <w:tcW w:w="15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65BD8" w:rsidRPr="001D2146" w:rsidRDefault="004B692E" w:rsidP="004B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w w:val="94"/>
                <w:sz w:val="28"/>
                <w:szCs w:val="28"/>
              </w:rPr>
              <w:t xml:space="preserve">Протокол </w:t>
            </w:r>
            <w:r w:rsidR="00665BD8" w:rsidRPr="001D2146">
              <w:rPr>
                <w:rFonts w:ascii="Times New Roman" w:hAnsi="Times New Roman" w:cs="Times New Roman"/>
                <w:w w:val="94"/>
                <w:sz w:val="28"/>
                <w:szCs w:val="28"/>
              </w:rPr>
              <w:t>№</w:t>
            </w:r>
            <w:r w:rsidR="00D352AC" w:rsidRPr="001D2146">
              <w:rPr>
                <w:rFonts w:ascii="Times New Roman" w:hAnsi="Times New Roman" w:cs="Times New Roman"/>
                <w:w w:val="94"/>
                <w:sz w:val="28"/>
                <w:szCs w:val="28"/>
              </w:rPr>
              <w:t>1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65BD8" w:rsidRPr="001D2146" w:rsidRDefault="00D35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от 25</w:t>
            </w:r>
            <w:r w:rsidR="00665BD8" w:rsidRPr="001D2146">
              <w:rPr>
                <w:rFonts w:ascii="Times New Roman" w:hAnsi="Times New Roman" w:cs="Times New Roman"/>
                <w:sz w:val="28"/>
                <w:szCs w:val="28"/>
              </w:rPr>
              <w:t>.08.2014г.</w:t>
            </w:r>
          </w:p>
        </w:tc>
        <w:tc>
          <w:tcPr>
            <w:tcW w:w="4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65BD8" w:rsidRPr="001D2146" w:rsidRDefault="00665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5BD8" w:rsidRPr="001D2146" w:rsidTr="00665BD8">
        <w:trPr>
          <w:trHeight w:val="176"/>
        </w:trPr>
        <w:tc>
          <w:tcPr>
            <w:tcW w:w="48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65BD8" w:rsidRPr="001D2146" w:rsidRDefault="00665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65BD8" w:rsidRPr="001D2146" w:rsidRDefault="00665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5BD8" w:rsidRPr="001D2146" w:rsidTr="00665BD8">
        <w:trPr>
          <w:trHeight w:val="100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65BD8" w:rsidRPr="001D2146" w:rsidRDefault="00665B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5BD8" w:rsidRPr="001D2146" w:rsidTr="00665BD8">
        <w:trPr>
          <w:trHeight w:val="297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D352AC" w:rsidRPr="001D2146">
              <w:rPr>
                <w:rFonts w:ascii="Times New Roman" w:hAnsi="Times New Roman" w:cs="Times New Roman"/>
                <w:sz w:val="28"/>
                <w:szCs w:val="28"/>
              </w:rPr>
              <w:t>____ от26.</w:t>
            </w:r>
            <w:r w:rsidRPr="001D2146">
              <w:rPr>
                <w:rFonts w:ascii="Times New Roman" w:hAnsi="Times New Roman" w:cs="Times New Roman"/>
                <w:sz w:val="28"/>
                <w:szCs w:val="28"/>
              </w:rPr>
              <w:t>08.2014г.</w:t>
            </w:r>
          </w:p>
        </w:tc>
        <w:tc>
          <w:tcPr>
            <w:tcW w:w="6" w:type="dxa"/>
            <w:vAlign w:val="bottom"/>
          </w:tcPr>
          <w:p w:rsidR="00665BD8" w:rsidRPr="001D2146" w:rsidRDefault="00665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65BD8" w:rsidRDefault="00665BD8" w:rsidP="00A63CFC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A675A" w:rsidRPr="003A675A" w:rsidRDefault="00D352AC" w:rsidP="003A675A">
      <w:pPr>
        <w:tabs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– Гатиятуллина Руфия Ильдусовна, преподаватель</w:t>
      </w:r>
    </w:p>
    <w:p w:rsidR="00210456" w:rsidRPr="003A675A" w:rsidRDefault="00210456" w:rsidP="00210456">
      <w:pPr>
        <w:tabs>
          <w:tab w:val="left" w:pos="792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3CFC" w:rsidRPr="00A63CFC" w:rsidRDefault="00A63CFC" w:rsidP="003A675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AC5625" w:rsidRDefault="00AC5625" w:rsidP="00AC56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ПРЕДИСЛОВИЕ</w:t>
      </w:r>
    </w:p>
    <w:p w:rsidR="00887B16" w:rsidRPr="00887B16" w:rsidRDefault="00887B16" w:rsidP="00AC56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B16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8E416D" w:rsidRPr="00887B16">
        <w:rPr>
          <w:rFonts w:ascii="Times New Roman" w:hAnsi="Times New Roman" w:cs="Times New Roman"/>
          <w:b/>
          <w:sz w:val="28"/>
          <w:szCs w:val="28"/>
        </w:rPr>
        <w:t>общеобразовательная</w:t>
      </w:r>
      <w:r w:rsidR="008E41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5A">
        <w:rPr>
          <w:rFonts w:ascii="Times New Roman" w:hAnsi="Times New Roman" w:cs="Times New Roman"/>
          <w:b/>
          <w:sz w:val="28"/>
          <w:szCs w:val="28"/>
        </w:rPr>
        <w:t xml:space="preserve">общеразвивающая </w:t>
      </w:r>
      <w:r w:rsidRPr="00887B16">
        <w:rPr>
          <w:rFonts w:ascii="Times New Roman" w:hAnsi="Times New Roman" w:cs="Times New Roman"/>
          <w:b/>
          <w:sz w:val="28"/>
          <w:szCs w:val="28"/>
        </w:rPr>
        <w:t xml:space="preserve">программа в области музыкального искусства </w:t>
      </w:r>
      <w:r w:rsidR="00AC5625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  <w:r w:rsidRPr="00887B1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63CFC" w:rsidRPr="00887B16">
        <w:rPr>
          <w:rFonts w:ascii="Times New Roman" w:hAnsi="Times New Roman" w:cs="Times New Roman"/>
          <w:b/>
          <w:sz w:val="28"/>
          <w:szCs w:val="28"/>
        </w:rPr>
        <w:t>Сольфеджио</w:t>
      </w:r>
      <w:r w:rsidRPr="00887B16">
        <w:rPr>
          <w:rFonts w:ascii="Times New Roman" w:hAnsi="Times New Roman" w:cs="Times New Roman"/>
          <w:b/>
          <w:sz w:val="28"/>
          <w:szCs w:val="28"/>
        </w:rPr>
        <w:t>»</w:t>
      </w:r>
      <w:r w:rsidR="00AC5625">
        <w:rPr>
          <w:rFonts w:ascii="Times New Roman" w:hAnsi="Times New Roman" w:cs="Times New Roman"/>
          <w:b/>
          <w:sz w:val="28"/>
          <w:szCs w:val="28"/>
        </w:rPr>
        <w:t xml:space="preserve"> (срок реализации – 1 год)</w:t>
      </w:r>
    </w:p>
    <w:p w:rsidR="00A63CFC" w:rsidRPr="00887B16" w:rsidRDefault="00A63CFC" w:rsidP="00AC56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B1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887B16" w:rsidRPr="00887B16">
        <w:rPr>
          <w:rFonts w:ascii="Times New Roman" w:hAnsi="Times New Roman" w:cs="Times New Roman"/>
          <w:b/>
          <w:sz w:val="28"/>
          <w:szCs w:val="28"/>
        </w:rPr>
        <w:t>об</w:t>
      </w:r>
      <w:r w:rsidRPr="00887B16">
        <w:rPr>
          <w:rFonts w:ascii="Times New Roman" w:hAnsi="Times New Roman" w:cs="Times New Roman"/>
          <w:b/>
          <w:sz w:val="28"/>
          <w:szCs w:val="28"/>
        </w:rPr>
        <w:t>уча</w:t>
      </w:r>
      <w:r w:rsidR="00887B16" w:rsidRPr="00887B16">
        <w:rPr>
          <w:rFonts w:ascii="Times New Roman" w:hAnsi="Times New Roman" w:cs="Times New Roman"/>
          <w:b/>
          <w:sz w:val="28"/>
          <w:szCs w:val="28"/>
        </w:rPr>
        <w:t>ю</w:t>
      </w:r>
      <w:r w:rsidRPr="00887B16">
        <w:rPr>
          <w:rFonts w:ascii="Times New Roman" w:hAnsi="Times New Roman" w:cs="Times New Roman"/>
          <w:b/>
          <w:sz w:val="28"/>
          <w:szCs w:val="28"/>
        </w:rPr>
        <w:t xml:space="preserve">щихся подготовительного </w:t>
      </w:r>
      <w:r w:rsidR="008E416D">
        <w:rPr>
          <w:rFonts w:ascii="Times New Roman" w:hAnsi="Times New Roman" w:cs="Times New Roman"/>
          <w:b/>
          <w:sz w:val="28"/>
          <w:szCs w:val="28"/>
        </w:rPr>
        <w:t>отделения</w:t>
      </w:r>
      <w:r w:rsidRPr="00887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5625">
        <w:rPr>
          <w:rFonts w:ascii="Times New Roman" w:hAnsi="Times New Roman" w:cs="Times New Roman"/>
          <w:b/>
          <w:sz w:val="28"/>
          <w:szCs w:val="28"/>
        </w:rPr>
        <w:t xml:space="preserve">по пяти- и семилетней форме  обучения </w:t>
      </w:r>
      <w:r w:rsidRPr="00887B16">
        <w:rPr>
          <w:rFonts w:ascii="Times New Roman" w:hAnsi="Times New Roman" w:cs="Times New Roman"/>
          <w:b/>
          <w:sz w:val="28"/>
          <w:szCs w:val="28"/>
        </w:rPr>
        <w:t>Детской школы искусств Бавлинского  муниципального района  РТ</w:t>
      </w:r>
    </w:p>
    <w:p w:rsidR="00A63CFC" w:rsidRPr="00887B16" w:rsidRDefault="00A63CFC" w:rsidP="00DA6D94">
      <w:pPr>
        <w:spacing w:after="0" w:line="360" w:lineRule="auto"/>
        <w:jc w:val="both"/>
        <w:rPr>
          <w:sz w:val="28"/>
          <w:szCs w:val="28"/>
        </w:rPr>
      </w:pPr>
      <w:proofErr w:type="gramStart"/>
      <w:r w:rsidRPr="00887B16">
        <w:rPr>
          <w:rFonts w:ascii="Times New Roman" w:hAnsi="Times New Roman" w:cs="Times New Roman"/>
          <w:sz w:val="28"/>
          <w:szCs w:val="28"/>
        </w:rPr>
        <w:t xml:space="preserve">составлена на основе примерной программы  </w:t>
      </w:r>
      <w:r w:rsidR="00887B16">
        <w:rPr>
          <w:rFonts w:ascii="Times New Roman" w:hAnsi="Times New Roman" w:cs="Times New Roman"/>
          <w:sz w:val="28"/>
          <w:szCs w:val="28"/>
        </w:rPr>
        <w:t xml:space="preserve">для подготовительного отделения ДМШ и школ искусств «Сольфеджио» </w:t>
      </w:r>
      <w:r w:rsidR="00887B16" w:rsidRPr="00887B16">
        <w:rPr>
          <w:rFonts w:ascii="Times New Roman" w:hAnsi="Times New Roman" w:cs="Times New Roman"/>
          <w:sz w:val="28"/>
          <w:szCs w:val="28"/>
        </w:rPr>
        <w:t xml:space="preserve">директора НМЦПХО Министерства культуры РФ </w:t>
      </w:r>
      <w:r w:rsidRPr="00887B16">
        <w:rPr>
          <w:rFonts w:ascii="Times New Roman" w:hAnsi="Times New Roman" w:cs="Times New Roman"/>
          <w:sz w:val="28"/>
          <w:szCs w:val="28"/>
        </w:rPr>
        <w:t xml:space="preserve">И. Е. Домогацкой, </w:t>
      </w:r>
      <w:r w:rsidR="00887B16" w:rsidRPr="00887B16">
        <w:rPr>
          <w:rFonts w:ascii="Times New Roman" w:hAnsi="Times New Roman" w:cs="Times New Roman"/>
          <w:sz w:val="28"/>
          <w:szCs w:val="28"/>
        </w:rPr>
        <w:t>члена Методического совета теоретического отдела Методического кабинета по учебным заведениям искусств и культуры Ко</w:t>
      </w:r>
      <w:r w:rsidR="00887B16">
        <w:rPr>
          <w:rFonts w:ascii="Times New Roman" w:hAnsi="Times New Roman" w:cs="Times New Roman"/>
          <w:sz w:val="28"/>
          <w:szCs w:val="28"/>
        </w:rPr>
        <w:t>митета по культуре города Москвы</w:t>
      </w:r>
      <w:r w:rsidR="00887B16" w:rsidRPr="00887B16">
        <w:rPr>
          <w:rFonts w:ascii="Times New Roman" w:hAnsi="Times New Roman" w:cs="Times New Roman"/>
          <w:sz w:val="28"/>
          <w:szCs w:val="28"/>
        </w:rPr>
        <w:t xml:space="preserve"> Л.И. Чустовой (М.</w:t>
      </w:r>
      <w:r w:rsidR="00822B4F" w:rsidRPr="00887B16">
        <w:rPr>
          <w:rFonts w:ascii="Times New Roman" w:hAnsi="Times New Roman" w:cs="Times New Roman"/>
          <w:sz w:val="28"/>
          <w:szCs w:val="28"/>
        </w:rPr>
        <w:t>, 2003)</w:t>
      </w:r>
      <w:r w:rsidR="00D352AC">
        <w:rPr>
          <w:rFonts w:ascii="Times New Roman" w:hAnsi="Times New Roman" w:cs="Times New Roman"/>
          <w:sz w:val="28"/>
          <w:szCs w:val="28"/>
        </w:rPr>
        <w:t xml:space="preserve"> для использования всеми преподавателями отделения музыкально-теоретических дисциплин</w:t>
      </w:r>
      <w:r w:rsidR="001D2146">
        <w:rPr>
          <w:rFonts w:ascii="Times New Roman" w:hAnsi="Times New Roman" w:cs="Times New Roman"/>
          <w:sz w:val="28"/>
          <w:szCs w:val="28"/>
        </w:rPr>
        <w:t xml:space="preserve"> ДШИ</w:t>
      </w:r>
      <w:r w:rsidR="00D352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10456" w:rsidRPr="00887B16" w:rsidRDefault="00210456" w:rsidP="00887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887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456" w:rsidRPr="00887B16" w:rsidRDefault="0021045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B16" w:rsidRDefault="00887B1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B16" w:rsidRPr="00887B16" w:rsidRDefault="00887B16" w:rsidP="00D86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52AC" w:rsidRDefault="00D352AC" w:rsidP="003A675A">
      <w:pPr>
        <w:pStyle w:val="1"/>
        <w:spacing w:before="0"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52AC" w:rsidRDefault="00D352AC" w:rsidP="003A675A">
      <w:pPr>
        <w:pStyle w:val="1"/>
        <w:spacing w:before="0"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52AC" w:rsidRDefault="00D352AC" w:rsidP="00D352AC">
      <w:pPr>
        <w:rPr>
          <w:lang w:eastAsia="ru-RU"/>
        </w:rPr>
      </w:pPr>
    </w:p>
    <w:p w:rsidR="00A63CFC" w:rsidRPr="003A675A" w:rsidRDefault="00D352AC" w:rsidP="008E416D">
      <w:pPr>
        <w:pStyle w:val="1"/>
        <w:spacing w:before="0" w:after="0" w:line="360" w:lineRule="auto"/>
        <w:ind w:left="851"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Структура программы учебного предмета</w:t>
      </w:r>
    </w:p>
    <w:p w:rsidR="00A63CFC" w:rsidRPr="003A675A" w:rsidRDefault="00A63CFC" w:rsidP="008E416D">
      <w:pPr>
        <w:spacing w:after="0" w:line="360" w:lineRule="auto"/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52AC" w:rsidRPr="00D352AC" w:rsidRDefault="00D352AC" w:rsidP="008E416D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2AC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736"/>
        </w:tabs>
        <w:overflowPunct w:val="0"/>
        <w:autoSpaceDE w:val="0"/>
        <w:autoSpaceDN w:val="0"/>
        <w:adjustRightInd w:val="0"/>
        <w:spacing w:after="0" w:line="360" w:lineRule="auto"/>
        <w:ind w:left="851" w:right="20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учебного предмета, его место и роль в образовательном процессе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80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Срок реализации учебного предмета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1016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Объем учебного времени, предусмотренный учебным планом образовательной организации на реализацию учебного предмета </w:t>
      </w:r>
    </w:p>
    <w:p w:rsidR="00D352AC" w:rsidRPr="008E416D" w:rsidRDefault="00D352AC" w:rsidP="008E416D">
      <w:pPr>
        <w:widowControl w:val="0"/>
        <w:numPr>
          <w:ilvl w:val="1"/>
          <w:numId w:val="10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Сведения о затратах учебного времени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Форма проведения учебных аудиторных занятий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 учебного предмета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Структура программы учебного предмета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Методы обучения </w:t>
      </w:r>
    </w:p>
    <w:p w:rsidR="00D352AC" w:rsidRPr="00D352AC" w:rsidRDefault="00D352AC" w:rsidP="008E416D">
      <w:pPr>
        <w:widowControl w:val="0"/>
        <w:numPr>
          <w:ilvl w:val="1"/>
          <w:numId w:val="10"/>
        </w:numPr>
        <w:tabs>
          <w:tab w:val="num" w:pos="95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Описание материально-технических условий реализации учебного предмета </w:t>
      </w:r>
    </w:p>
    <w:p w:rsidR="00D352AC" w:rsidRPr="00D352AC" w:rsidRDefault="00D352AC" w:rsidP="008E416D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352AC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предмета </w:t>
      </w:r>
    </w:p>
    <w:p w:rsidR="00D352AC" w:rsidRPr="00D352AC" w:rsidRDefault="00D352AC" w:rsidP="008E416D">
      <w:pPr>
        <w:widowControl w:val="0"/>
        <w:numPr>
          <w:ilvl w:val="1"/>
          <w:numId w:val="11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Учебно-тематический план </w:t>
      </w:r>
    </w:p>
    <w:p w:rsidR="00D352AC" w:rsidRPr="00D352AC" w:rsidRDefault="00D352AC" w:rsidP="008E416D">
      <w:pPr>
        <w:widowControl w:val="0"/>
        <w:numPr>
          <w:ilvl w:val="1"/>
          <w:numId w:val="11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Годовые требования </w:t>
      </w:r>
    </w:p>
    <w:p w:rsidR="00D352AC" w:rsidRPr="00D352AC" w:rsidRDefault="00D352AC" w:rsidP="008E416D">
      <w:pPr>
        <w:widowControl w:val="0"/>
        <w:autoSpaceDE w:val="0"/>
        <w:autoSpaceDN w:val="0"/>
        <w:adjustRightInd w:val="0"/>
        <w:spacing w:after="0" w:line="360" w:lineRule="auto"/>
        <w:ind w:left="851" w:firstLine="425"/>
        <w:rPr>
          <w:rFonts w:ascii="Times New Roman" w:hAnsi="Times New Roman" w:cs="Times New Roman"/>
          <w:sz w:val="28"/>
          <w:szCs w:val="28"/>
        </w:rPr>
      </w:pPr>
      <w:r w:rsidRPr="00D352AC">
        <w:rPr>
          <w:rFonts w:ascii="Times New Roman" w:hAnsi="Times New Roman" w:cs="Times New Roman"/>
          <w:b/>
          <w:bCs/>
          <w:sz w:val="28"/>
          <w:szCs w:val="28"/>
        </w:rPr>
        <w:t>III.  Требования к уровню подготовки учащихся</w:t>
      </w:r>
    </w:p>
    <w:p w:rsidR="00D352AC" w:rsidRPr="00D352AC" w:rsidRDefault="00D352AC" w:rsidP="008E416D">
      <w:pPr>
        <w:widowControl w:val="0"/>
        <w:tabs>
          <w:tab w:val="left" w:pos="700"/>
        </w:tabs>
        <w:autoSpaceDE w:val="0"/>
        <w:autoSpaceDN w:val="0"/>
        <w:adjustRightInd w:val="0"/>
        <w:spacing w:after="0" w:line="360" w:lineRule="auto"/>
        <w:ind w:left="851" w:firstLine="425"/>
        <w:rPr>
          <w:rFonts w:ascii="Times New Roman" w:hAnsi="Times New Roman" w:cs="Times New Roman"/>
          <w:sz w:val="28"/>
          <w:szCs w:val="28"/>
        </w:rPr>
      </w:pPr>
      <w:r w:rsidRPr="00D352AC">
        <w:rPr>
          <w:rFonts w:ascii="Times New Roman" w:hAnsi="Times New Roman" w:cs="Times New Roman"/>
          <w:b/>
          <w:bCs/>
          <w:sz w:val="28"/>
          <w:szCs w:val="28"/>
        </w:rPr>
        <w:t>IV.</w:t>
      </w:r>
      <w:r w:rsidRPr="00D352AC">
        <w:rPr>
          <w:rFonts w:ascii="Times New Roman" w:hAnsi="Times New Roman" w:cs="Times New Roman"/>
          <w:sz w:val="28"/>
          <w:szCs w:val="28"/>
        </w:rPr>
        <w:tab/>
      </w:r>
      <w:r w:rsidRPr="00D352AC">
        <w:rPr>
          <w:rFonts w:ascii="Times New Roman" w:hAnsi="Times New Roman" w:cs="Times New Roman"/>
          <w:b/>
          <w:bCs/>
          <w:sz w:val="28"/>
          <w:szCs w:val="28"/>
        </w:rPr>
        <w:t>Формы и методы контроля, система оценок</w:t>
      </w:r>
    </w:p>
    <w:p w:rsidR="00D352AC" w:rsidRPr="00D352AC" w:rsidRDefault="00D352AC" w:rsidP="008E416D">
      <w:pPr>
        <w:widowControl w:val="0"/>
        <w:numPr>
          <w:ilvl w:val="2"/>
          <w:numId w:val="12"/>
        </w:numPr>
        <w:tabs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Аттестация: цели, виды, форма, содержание; </w:t>
      </w:r>
    </w:p>
    <w:p w:rsidR="00D352AC" w:rsidRPr="00D352AC" w:rsidRDefault="00D352AC" w:rsidP="008E416D">
      <w:pPr>
        <w:widowControl w:val="0"/>
        <w:numPr>
          <w:ilvl w:val="2"/>
          <w:numId w:val="12"/>
        </w:numPr>
        <w:tabs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gramStart"/>
      <w:r w:rsidRPr="00D352AC">
        <w:rPr>
          <w:rFonts w:ascii="Times New Roman" w:hAnsi="Times New Roman" w:cs="Times New Roman"/>
          <w:i/>
          <w:iCs/>
          <w:sz w:val="28"/>
          <w:szCs w:val="28"/>
        </w:rPr>
        <w:t>Критерии оценки</w:t>
      </w:r>
      <w:proofErr w:type="gramEnd"/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D2146" w:rsidRDefault="00D352AC" w:rsidP="008E416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51" w:right="3240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2AC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D352AC" w:rsidRPr="00D352AC" w:rsidRDefault="00D352AC" w:rsidP="008E416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851" w:right="3240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b/>
          <w:bCs/>
          <w:sz w:val="28"/>
          <w:szCs w:val="28"/>
        </w:rPr>
        <w:t xml:space="preserve"> VI. Списки учебной и методической литературы </w:t>
      </w:r>
    </w:p>
    <w:p w:rsidR="00D352AC" w:rsidRPr="00D352AC" w:rsidRDefault="00D352AC" w:rsidP="008E416D">
      <w:pPr>
        <w:widowControl w:val="0"/>
        <w:numPr>
          <w:ilvl w:val="1"/>
          <w:numId w:val="1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Учебная литература </w:t>
      </w:r>
    </w:p>
    <w:p w:rsidR="00D352AC" w:rsidRPr="00D352AC" w:rsidRDefault="00D352AC" w:rsidP="008E416D">
      <w:pPr>
        <w:widowControl w:val="0"/>
        <w:numPr>
          <w:ilvl w:val="1"/>
          <w:numId w:val="12"/>
        </w:numPr>
        <w:tabs>
          <w:tab w:val="num" w:pos="740"/>
        </w:tabs>
        <w:overflowPunct w:val="0"/>
        <w:autoSpaceDE w:val="0"/>
        <w:autoSpaceDN w:val="0"/>
        <w:adjustRightInd w:val="0"/>
        <w:spacing w:after="0" w:line="360" w:lineRule="auto"/>
        <w:ind w:left="851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2AC">
        <w:rPr>
          <w:rFonts w:ascii="Times New Roman" w:hAnsi="Times New Roman" w:cs="Times New Roman"/>
          <w:i/>
          <w:iCs/>
          <w:sz w:val="28"/>
          <w:szCs w:val="28"/>
        </w:rPr>
        <w:t xml:space="preserve">Методическая литература </w:t>
      </w:r>
    </w:p>
    <w:p w:rsidR="008E416D" w:rsidRDefault="008E416D" w:rsidP="008E416D">
      <w:pPr>
        <w:pStyle w:val="a7"/>
        <w:spacing w:line="360" w:lineRule="auto"/>
        <w:ind w:left="851" w:firstLine="425"/>
        <w:rPr>
          <w:rFonts w:ascii="Times New Roman" w:hAnsi="Times New Roman" w:cs="Times New Roman"/>
          <w:sz w:val="28"/>
          <w:szCs w:val="28"/>
        </w:rPr>
      </w:pPr>
    </w:p>
    <w:p w:rsidR="00822B4F" w:rsidRPr="00DD7685" w:rsidRDefault="00A63CFC" w:rsidP="00DD7685">
      <w:pPr>
        <w:pStyle w:val="a7"/>
        <w:numPr>
          <w:ilvl w:val="0"/>
          <w:numId w:val="13"/>
        </w:num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685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DD7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ПОЯСНИТЕЛЬНАЯ </w:t>
      </w:r>
      <w:r w:rsidR="008E416D" w:rsidRPr="00DD7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7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ЗАПИСКА</w:t>
      </w:r>
      <w:r w:rsidR="00A976D5" w:rsidRPr="00DD76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22B4F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предмета сольфеджио в современном учебном процессе труд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переоценить. Нет развитого музыкального слуха — нет грамотного испол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нителя, активного слушателя, да просто любителя музыки. Сольфеджио по праву считают основой основ музыкального воспитания, так как этот предмет представляет собой целую систему музыкального развития, включающую фор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мирование звуковысотного слуха, чувства лада, чувства метроритма, гармони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слуха, музыкальн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представлений.</w:t>
      </w:r>
    </w:p>
    <w:p w:rsidR="00822B4F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предмета сольфеджио не исчерпываются только развитием слу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ха, слуховых представлений. Это комплексный предмет, включающий педаго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гические приемы, эффективно воздействующие на эм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оциональную сферу и интеллект.</w:t>
      </w:r>
    </w:p>
    <w:p w:rsidR="00822B4F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Сольфеджио — это предмет, несущий не только развивающие,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вос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питательные функции.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понятие музыкальное воспитание шире, чем только развитие музы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кальных способностей. В процессе обучения дошкольника нельзя не учиты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законы становления личности, возрастные особенности. Содержанием музыкального воспитания является также развитие образного мышления, во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ображения, воли, внимания, произвольности и т. д. Верное педагогическое воздействие средствами музыкального искусства формирует и развивает и эмо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циональную сферу ребенка, возбуждая эмоции интереса и радости. Положи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тельный эмоциональный настрой в обучении дошкольника обязателен, как обязательны игровые, увлекательные формы, побуждающие реб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енка к актив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деятельности.</w:t>
      </w:r>
    </w:p>
    <w:p w:rsidR="00822B4F" w:rsidRPr="003A675A" w:rsidRDefault="00A63CFC" w:rsidP="008E416D">
      <w:pPr>
        <w:spacing w:after="0" w:line="360" w:lineRule="auto"/>
        <w:ind w:left="-567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всего вышесказанного вырастает первый методический принцип, ле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жащий в основе данной программы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взаимодействие средств, активизирующих интеллектуальное и эмоциональное развитие ребенка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Необходимость этого взаимодействия обусловлена самой структурой восприятия, которое в большей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меньшей степени связано с мышлением, памятью, вниманием (сфера ин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теллекта) и имеет аффективно-эмоциональную окраску (сфера эмоций).</w:t>
      </w:r>
    </w:p>
    <w:p w:rsidR="00822B4F" w:rsidRPr="003A675A" w:rsidRDefault="00A63CFC" w:rsidP="008E416D">
      <w:pPr>
        <w:spacing w:after="0" w:line="360" w:lineRule="auto"/>
        <w:ind w:left="-567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особенностью восприятия связан и второй методический прин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цип —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первичность накопления музыкальных впечатлений (принцип опере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жающего восприятия)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затем ложатся в основу активной музыкаль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деятельности. И лишь на заключительном этапе этого процесса происходит теоретическое осмысление музыкальных явлений, «рождается» теоретическое понятие. С этим подходом связан третий пр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инцип — </w:t>
      </w:r>
      <w:r w:rsidR="00822B4F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част</w:t>
      </w:r>
      <w:r w:rsidR="00822B4F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ного к общему.</w:t>
      </w:r>
    </w:p>
    <w:p w:rsidR="00822B4F" w:rsidRPr="003A675A" w:rsidRDefault="00A63CFC" w:rsidP="008E416D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Четвертый принцип —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концентрический метод обучения,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понимаемый как необходимость постоянного возвращения к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пройденному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новом уров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не. Этот метод широко используется в методике общего образования. Он ле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 также в основе экспериментальной программы по музыкальной литерату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Е. Лисянской. Использование этого метода позволяет возвращаться к пройденным проблемам на новом музыкальном материале, что прямо про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тивоположно методу «прохождения» (и благополучного забывания) тем.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Учитывая важность каждого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методического подхода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особенности их применения на начальном этапе, следует тщательно продумывать не только содержание, но и форму каждого урока. Урок на подготовительном отделе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нии должен строиться не просто по плану, а </w:t>
      </w:r>
      <w:r w:rsidRPr="003A6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сценарию,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предполагающему драматургическое развитие «действия»: логику появления каждой формы за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нятий, движение к кульминации, а также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взаимосвязь уроко</w:t>
      </w:r>
      <w:proofErr w:type="gramStart"/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</w:t>
      </w:r>
      <w:proofErr w:type="gramEnd"/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«сцен» между собой.</w:t>
      </w:r>
    </w:p>
    <w:p w:rsidR="00822B4F" w:rsidRPr="003A675A" w:rsidRDefault="00A63CFC" w:rsidP="008E416D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учебного процесса на подготовительном отделении опреде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ляют практические формы, лежащие в основе каждого урока; принцип актив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 дошкольника определяет также преобладание устных форм в урочной системе и домашних заданиях, к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оторые должны быть минимальны.</w:t>
      </w:r>
    </w:p>
    <w:p w:rsidR="00A344E8" w:rsidRPr="003A675A" w:rsidRDefault="00A63CFC" w:rsidP="008E416D">
      <w:pPr>
        <w:spacing w:after="0" w:line="36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методические принципы лежат в основе построения програм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мы. Ее структуру оп</w:t>
      </w:r>
      <w:r w:rsidR="00A976D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ределяют следующие направления: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вокально-интонаци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навыков ладового чувства;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метроритма;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муз</w:t>
      </w:r>
      <w:r w:rsidR="00822B4F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ыкально-слуховых представлений.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трех разделов строится по следующему плану: методические рекомендации, понятийное содержание, предлагаемые формы работы и музы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кальный материал. Приложение содержит драматургические планы несколь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и итоговые требования.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разделы «Теоретические сведения» и «Развитие творчес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навыков» не выделены отдельно, а включены в содержание основных на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правлений программы, так как являются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неотъемлемой результативной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работы над формированием вокально-интонационных навыков, воспита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 чувства метроритма и т. д. Такое распределение материала не только ло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гически связано с основополагающими методическими принципами, но и со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ответствует современному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опыту работы с дошкольниками.</w:t>
      </w:r>
    </w:p>
    <w:p w:rsidR="00992F1B" w:rsidRPr="003A675A" w:rsidRDefault="00A63CFC" w:rsidP="008E41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раздела «Понятийное содержание», впервые встречающееся в данной программе и не случайно заменяющее традиционное «Теоретические сведения», указывает на новый подход в подаче теоретического материала. По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нятие базируется на целой структуре явлений, поэтапное осознание которых и наполняет его (понятие) смыслом. Постепенно происходит накопление поня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тийного опыта, в результате чего понятие обрастает огромной системой связей и отношений, которые ребенок пос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тепенно осознает и переживает.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Концентрический метод обучения базируется на этой</w:t>
      </w:r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поня</w:t>
      </w:r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тийного развития.</w:t>
      </w:r>
    </w:p>
    <w:p w:rsidR="008E416D" w:rsidRPr="008E416D" w:rsidRDefault="008E416D" w:rsidP="008E416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16D">
        <w:rPr>
          <w:rFonts w:ascii="Times New Roman" w:hAnsi="Times New Roman" w:cs="Times New Roman"/>
          <w:sz w:val="28"/>
          <w:szCs w:val="28"/>
        </w:rPr>
        <w:t>Недельная нагрузка по предмету «Сольфеджио» составляет 1 час в неделю. Занятия проходят в форме групповых заняти</w:t>
      </w:r>
      <w:r>
        <w:rPr>
          <w:rFonts w:ascii="Times New Roman" w:hAnsi="Times New Roman" w:cs="Times New Roman"/>
          <w:sz w:val="28"/>
          <w:szCs w:val="28"/>
        </w:rPr>
        <w:t>й, количество учащихся в группе – 9-12</w:t>
      </w:r>
      <w:r w:rsidRPr="008E416D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hAnsi="Times New Roman" w:cs="Times New Roman"/>
          <w:sz w:val="28"/>
          <w:szCs w:val="28"/>
        </w:rPr>
        <w:t>Программа предусматривает проведение итоговой аттестации в виде дифференцированного зачета. При выборе той или иной формы завершения обучения образовательная организация вправе применять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16D">
        <w:rPr>
          <w:rFonts w:ascii="Times New Roman" w:hAnsi="Times New Roman" w:cs="Times New Roman"/>
          <w:sz w:val="28"/>
          <w:szCs w:val="28"/>
        </w:rPr>
        <w:t>подход.</w:t>
      </w:r>
    </w:p>
    <w:p w:rsidR="00992F1B" w:rsidRPr="003A675A" w:rsidRDefault="00992F1B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C69" w:rsidRPr="003A675A" w:rsidRDefault="00A976D5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F4C69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4F4C69" w:rsidRPr="003A675A" w:rsidRDefault="004F4C69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50"/>
        <w:gridCol w:w="992"/>
        <w:gridCol w:w="4820"/>
        <w:gridCol w:w="1984"/>
      </w:tblGrid>
      <w:tr w:rsidR="004F4C69" w:rsidRPr="003A675A" w:rsidTr="008E416D">
        <w:trPr>
          <w:trHeight w:val="3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976D5" w:rsidRPr="003A675A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-во час.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C69" w:rsidRPr="003A675A" w:rsidRDefault="00992F1B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уроков (</w:t>
            </w:r>
            <w:r w:rsidR="004F4C69"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  <w:r w:rsidR="004F4C69" w:rsidRPr="003A67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F1B" w:rsidRPr="003A675A" w:rsidRDefault="004F4C69" w:rsidP="003A675A">
            <w:pPr>
              <w:tabs>
                <w:tab w:val="left" w:pos="6671"/>
              </w:tabs>
              <w:spacing w:after="0" w:line="360" w:lineRule="auto"/>
              <w:ind w:left="-1548" w:firstLine="15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</w:p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ind w:left="-1548" w:firstLine="15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</w:tr>
      <w:tr w:rsidR="004F4C69" w:rsidRPr="003A675A" w:rsidTr="008E416D">
        <w:trPr>
          <w:trHeight w:val="26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A976D5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ind w:left="-1548" w:firstLine="15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ind w:right="-10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25"/>
                <w:tab w:val="left" w:pos="6671"/>
              </w:tabs>
              <w:spacing w:after="0" w:line="360" w:lineRule="auto"/>
              <w:ind w:hanging="3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C69" w:rsidRPr="003A675A" w:rsidTr="008E416D">
        <w:trPr>
          <w:trHeight w:val="3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Беседы о музыке. Регистры, звуки. Громкость звука. Клавиша </w:t>
            </w:r>
            <w:proofErr w:type="gramStart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«Звонок»</w:t>
            </w:r>
          </w:p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Котя-коток</w:t>
            </w:r>
          </w:p>
        </w:tc>
      </w:tr>
      <w:tr w:rsidR="004F4C69" w:rsidRPr="003A675A" w:rsidTr="008E416D">
        <w:trPr>
          <w:trHeight w:val="3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Октавы, дружное семейство нот. Клавиша фа. Двухдольность.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«У кота воркота», «Два кота»</w:t>
            </w:r>
          </w:p>
        </w:tc>
      </w:tr>
      <w:tr w:rsidR="004F4C69" w:rsidRPr="003A675A" w:rsidTr="008E416D">
        <w:trPr>
          <w:trHeight w:val="2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Интонация соль – ми. Клавиши фа-до. Длительности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«Сорока», Два кота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Темп в музыке. Сильные и слабые доли. Метроритм. Ритмический рисунок: половинная – четвертная.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«Васильки», Земляника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Вступление, заключение. Знак репризы. Ритмическое эхо.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«Андрей-воробей», Как под горкой</w:t>
            </w:r>
          </w:p>
        </w:tc>
      </w:tr>
      <w:tr w:rsidR="004F4C69" w:rsidRPr="003A675A" w:rsidTr="008E416D">
        <w:trPr>
          <w:trHeight w:val="4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Восьмые длительности. Ритмослоги. Затакт. Сильная и слабая доли.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Кузнечик, Паровоз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Клавиша  ре. Интонация соль-ля-си-до. Сильная и слабая доли.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«Как под горкой», Пусть бегут неуклюже</w:t>
            </w:r>
          </w:p>
        </w:tc>
      </w:tr>
      <w:tr w:rsidR="004F4C69" w:rsidRPr="003A675A" w:rsidTr="008E416D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урок. Петь звукоряд</w:t>
            </w:r>
            <w:proofErr w:type="gramStart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о мажор. Знакомые песни, попевки.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  <w:proofErr w:type="gramStart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 игра пройденных песен</w:t>
            </w:r>
          </w:p>
        </w:tc>
      </w:tr>
      <w:tr w:rsidR="004F4C69" w:rsidRPr="003A675A" w:rsidTr="008E416D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урок. Импровизация мелодий на данный текст.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C69" w:rsidRPr="003A675A" w:rsidTr="008E416D">
        <w:trPr>
          <w:trHeight w:val="3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9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C69" w:rsidRPr="003A675A" w:rsidTr="008E416D">
        <w:trPr>
          <w:trHeight w:val="6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Мелодическое эхо. Ритмический диктант.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«Уточка»</w:t>
            </w:r>
          </w:p>
        </w:tc>
      </w:tr>
      <w:tr w:rsidR="004F4C69" w:rsidRPr="003A675A" w:rsidTr="008E416D"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Штили. Музыкальная фраза. Мелодический диктант.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Гусята</w:t>
            </w:r>
          </w:p>
        </w:tc>
      </w:tr>
      <w:tr w:rsidR="004F4C69" w:rsidRPr="003A675A" w:rsidTr="008E416D">
        <w:trPr>
          <w:trHeight w:val="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Мелодия и аккомпанемент. Пение с игрой на шумовых инструментах.</w:t>
            </w:r>
          </w:p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Паровоз, Дождь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Крещендо, диминуэндо. Чередование быстрого и медленного темпа. Транспонирование.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«Ёлочка», Маленькая Юлька</w:t>
            </w:r>
          </w:p>
        </w:tc>
      </w:tr>
      <w:tr w:rsidR="004F4C69" w:rsidRPr="003A675A" w:rsidTr="008E416D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Ноты и клавиши второй октавы. Затакт. Остинато.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Гуси, Петушок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урок. Пение мелодии построенной на ступенях звукоряда. Ритмический диктант «Половинные, четвертные в размере 2/4».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  <w:proofErr w:type="gramStart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 игра пройденных песен, отдельных звуков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proofErr w:type="gramStart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творчества. Вопросно-ответное построение музыкальной фразы. Игра на шумовых инструментах.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Песни-загадки</w:t>
            </w:r>
          </w:p>
        </w:tc>
      </w:tr>
      <w:tr w:rsidR="004F4C69" w:rsidRPr="003A675A" w:rsidTr="008E416D">
        <w:trPr>
          <w:trHeight w:val="2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7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667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Запись ритмического диктанта.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«Апипа»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Басовый ключ. Низкие звуки. Аккомпанемент.</w:t>
            </w:r>
            <w:r w:rsidR="00A976D5"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Пение выученных </w:t>
            </w:r>
            <w:r w:rsidR="00A976D5"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песен с игрой баса на остинато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Дирижирование в двухдольном размере.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keepNext/>
              <w:tabs>
                <w:tab w:val="left" w:pos="1482"/>
              </w:tabs>
              <w:spacing w:after="0"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Кукушечка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тоники. Вопросо-ответное допевание мелодии. Дирижирование в 3-х дольном метре.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Глинка «Вальс»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Тональность</w:t>
            </w:r>
            <w:proofErr w:type="gramStart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о мажор. Ступени.</w:t>
            </w:r>
            <w:r w:rsidR="00A976D5"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 Ступеневые попевки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Труба, Зайчик, 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D5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Тональность ля минор. Сопоставление мажора и минора. Слушание музыки.</w:t>
            </w:r>
            <w:r w:rsidR="00A976D5"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Чайковский «Баба Яга»</w:t>
            </w:r>
          </w:p>
          <w:p w:rsidR="004F4C69" w:rsidRPr="003A675A" w:rsidRDefault="00A976D5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«Утренняя молитва», «Болезнь куклы»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«Похороны куклы»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Сопоставление размера 2/4 и ¾. Слушание программной музыки. </w:t>
            </w:r>
            <w:r w:rsidR="00A976D5"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Чайковский “Шарманшик поет”, “Немецкая песенка”,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«Вальс». «Марш солдатиков»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интервалов. Названия. Обозначения.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По малину</w:t>
            </w:r>
          </w:p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«Песня жаворонка»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Ритмический диктант. Размер ¾. Транспонирование.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A976D5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«</w:t>
            </w:r>
            <w:r w:rsidR="004F4C69"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Во поле берёза стояла</w:t>
            </w:r>
            <w:r w:rsidRPr="003A675A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»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урок. Игра и  пение на ступенях</w:t>
            </w:r>
            <w:proofErr w:type="gramStart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мажора, ля минора звукоряда и трезвучия и знакомых попевок. Диктант 4 такта.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Все пройденные песни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урок-игра, подбор знакомых мелодий, сочинение </w:t>
            </w:r>
            <w:r w:rsidRPr="003A6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аккомпанемента.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сочинения по Калининой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11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Повторение. Длительности: целая, половинная, четвертная, восьмая.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keepNext/>
              <w:tabs>
                <w:tab w:val="left" w:pos="1482"/>
              </w:tabs>
              <w:spacing w:after="0"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Песенка о ступенях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Интервал секунда. Игра, построение, определение на слух.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A976D5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Туган тел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 xml:space="preserve">Диез, бемоль. Ритмическое двухголосие. Щелчки, хлопки, притопы.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Перепёлочка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Хроматическая, целотонная гамма.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Мыльные пузыри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Большая и малая секунды.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Солнце по небу гуляло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Большая и малая терция. Строение минорной гаммы.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Музыкальная шутка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урок. Различение тональностей по тонике и знакам. Пение звукоряда и трезвучий знакомых тональностей. Анализ мелодии: фраза, предложение. Анализ формы: </w:t>
            </w:r>
            <w:proofErr w:type="gramStart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куплетная</w:t>
            </w:r>
            <w:proofErr w:type="gramEnd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. Двухчастная и трёхчастная. Интервалы</w:t>
            </w:r>
            <w:proofErr w:type="gramStart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Диктант.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Все пройденные песни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Пение незнакомых мелодий сольфеджио. Музыкальная викторина, творческие игры с движениями.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sz w:val="28"/>
                <w:szCs w:val="28"/>
              </w:rPr>
              <w:t>тесты по Калининой</w:t>
            </w: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8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C69" w:rsidRPr="003A675A" w:rsidTr="008E41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992F1B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35 </w:t>
            </w:r>
            <w:r w:rsidR="004F4C69" w:rsidRPr="003A675A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69" w:rsidRPr="003A675A" w:rsidRDefault="004F4C69" w:rsidP="003A675A">
            <w:pPr>
              <w:tabs>
                <w:tab w:val="left" w:pos="1482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4C69" w:rsidRPr="003A675A" w:rsidRDefault="004F4C69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1B" w:rsidRPr="003A675A" w:rsidRDefault="00992F1B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</w:t>
      </w:r>
    </w:p>
    <w:tbl>
      <w:tblPr>
        <w:tblW w:w="907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7370"/>
        <w:gridCol w:w="994"/>
      </w:tblGrid>
      <w:tr w:rsidR="00992F1B" w:rsidRPr="003A675A" w:rsidTr="008E416D">
        <w:trPr>
          <w:trHeight w:hRule="exact" w:val="45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8E416D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7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A976D5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</w:t>
            </w:r>
            <w:proofErr w:type="spellStart"/>
            <w:r w:rsidR="00992F1B"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тем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Общее</w:t>
            </w:r>
            <w:proofErr w:type="spell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кол-во</w:t>
            </w:r>
            <w:proofErr w:type="spell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часов</w:t>
            </w:r>
            <w:proofErr w:type="spellEnd"/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0A29D3">
            <w:pPr>
              <w:spacing w:before="100" w:beforeAutospacing="1" w:after="0" w:line="360" w:lineRule="auto"/>
              <w:ind w:left="-4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музыки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Начинаем мы считать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Клавиатура. Регистры. Октавы.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Ноты. Нотный стан. Музыкальные ключи.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музыкальных знаков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Скрипичный ключ. Ноты первой октавы.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Ноты первой октавы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Ноты первой октавы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Ноты второй октавы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Ноты</w:t>
            </w:r>
            <w:proofErr w:type="spell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второй</w:t>
            </w:r>
            <w:proofErr w:type="spell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октавы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Ноты</w:t>
            </w:r>
            <w:proofErr w:type="spell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второй</w:t>
            </w:r>
            <w:proofErr w:type="spell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октавы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Пауз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ы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Пауз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Пауз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вукоряды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Мажор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и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минор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Тоника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Тональность</w:t>
            </w:r>
            <w:proofErr w:type="spell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Гамма.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Знаки альтерации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22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 и полутон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Устойчивые и неустойчивые ступени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Шестнадцатые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знаки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26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Соль-мажор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28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Тональность Фа-мажор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Затакт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31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Трезвучия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33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аккорды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34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992F1B" w:rsidRPr="003A675A" w:rsidTr="008E416D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73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92F1B" w:rsidRPr="003A675A" w:rsidRDefault="00992F1B" w:rsidP="003A675A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Всего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92F1B" w:rsidRPr="003A675A" w:rsidRDefault="00992F1B" w:rsidP="003A675A">
            <w:pPr>
              <w:snapToGrid w:val="0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992F1B" w:rsidRPr="003A675A" w:rsidRDefault="00992F1B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406" w:rsidRPr="003A675A" w:rsidRDefault="00A976D5" w:rsidP="000A29D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344E8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</w:t>
      </w:r>
      <w:r w:rsidR="00A63CFC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44E8"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вокально-интонационных навыков и ладового чувства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— основная форма деятельности в подготовительном классе. Это и исполнительская практика, развивающая эмоционально-волевую сторону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психики ребенка, его произвольное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внимание, навык самоконтроля.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через пение происхо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 самовыражение дошкольника.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 в подготовительном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заложить также фундаментальные ос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новы таких форм как пение с листа, сольфеджирование, пение в ан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самбле и т. д.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и усвоение элементов лада и само ладовое чувство эффективнее всего развиваются через формирование во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кально-интонационных на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выков.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Ученикам с плохо развитым ладовым слухом полезно некоторое время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принимать участия в общем пении, а внимательно слушать.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большой заинтересованности и восприимчивости такие ученики вско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вклю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чаются в общую работу.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Сложнее с теми детьми, у которых отсутствует координация между слу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хом и голосом. Таким ученикам можно предложить короткие попевки из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двух-четырех звуков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добившись чистого интонирования от какого-то одного зву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ка, пробовать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диапазон, повторяя попевку на полутон, тон выше или ниже.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дети поют только в малой октаве. Им можно предложить сы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митировать пение маленькой птички, кошечки, что поможет им выбраться из тисков низкого регистра. Через 2—3 урока такие дети начинают петь довольно чисто в первой октаве. 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певческих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сводится к следующему: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Следить за положением корпуса, головы; дети должны сидеть ровно, не сутулиться, корпус держать прямо, упираясь ногами в пол; руки свободно лежат на коленях, г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олова в естественном положении;</w:t>
      </w:r>
      <w:r w:rsidR="00A976D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2.Формировать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певческое дыхание.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«Искусно петь — мудро дыша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 это время» (С. Запорожец).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Схема дыхания — спокойный вдох, экономный выдо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х, смена дыхания между фразами;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Учить правильному звукообразованию, связанному с воспитанием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бережного отношения к своему голосу; нельзя позволять детям петь громким, форсированным, открытым звуком; работать над кантиленой сначала на коротких мелодических фразах. Медленное, распевное, связное пение позволяет ребенку вслушиваться в исполнение и легче осознавать ладовые связи м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елодии, удерживать тональность;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Учить правильному формированию гласных </w:t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а, о, у, и,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мягкому округ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ленному их интонированию (рот открывать свободно, гу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и язык не скованы, активны);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Работать над хорошей артикуляцией, дикцией, учить ч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еткому произнесению согласных.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ручных знаков, «столбицы» рождает наглядные зрительно-двигательные представления о взаимоотношении ступеней в ладу, связывает слуховое восприятие со зрительным осознанием 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звуковысотной линии, мелодии.</w:t>
      </w:r>
    </w:p>
    <w:p w:rsidR="000A74BF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воспитании чистой интонации необходимо учитывать возможности детского голоса: детям обычно удобно петь в диапазоне сексты «ре — си» первой октавы; звучание голоса в этом звуковом объеме наиболее легкое, естественное; звук «до» первой октавы звучит тяжело, напряженно, поэтому на первых порах его надо избегать. Большое внимание следует уделять подбору учебного музы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кального материала, он должен быть художественно интересным, убедительным, структурно ясным. 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Последовательность прохождения песенного репертуара может быть сле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дующей: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Вначале это короткие мелодии-попевки узкого диапазона: соль —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 — ля (центральная зона звучания детского голоса). Например, песенки «Два кота», «Маленькая Юлька», «Мокрые дорожки»;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Затем песни, включающие устойчивые ступени лада с прилегающими к ним звуками, т. е. песни, помогающие освоению мажорного звукоряда в пре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делах тонической квинты: песенки «Ехали медведи», «Белка пела», «Шалуны», «К нам гости пришли»;</w:t>
      </w:r>
    </w:p>
    <w:p w:rsidR="00992F1B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Песни-упражнения на п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равильное формирование гласных: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— «Барабан», «Курица» Тиличеевой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«Г</w:t>
      </w:r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уси-гусенята» Александрова;</w:t>
      </w:r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</w:t>
      </w:r>
      <w:proofErr w:type="gramStart"/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—«</w:t>
      </w:r>
      <w:proofErr w:type="gramEnd"/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Конь» 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Тиличеевой;</w:t>
      </w:r>
    </w:p>
    <w:p w:rsidR="00992F1B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у — «Дятел» Леви, «Труба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«Кукушка», «Эхо» Тиличеевой;</w:t>
      </w:r>
    </w:p>
    <w:p w:rsidR="00992F1B" w:rsidRPr="003A675A" w:rsidRDefault="00A344E8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я — «Балалайка» Тиличеевой;</w:t>
      </w:r>
    </w:p>
    <w:p w:rsidR="00A344E8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Постепенное расширение диапазона мелодий, усложн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внутриладового содержания: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«Елка» Ковнера, «Капельки» Павленко, немецкая народная песня «Хох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</w:t>
      </w:r>
      <w:r w:rsidR="00A344E8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тки», «До, ре, ми» Островского.</w:t>
      </w:r>
      <w:proofErr w:type="gramEnd"/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изучение мажорного лада базируется на практическом ос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воении и осознании проявлений ладовой организации и центров ладообразования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понятия тяготения, устойчивости и неустойчивости, центра лада, ощу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щения вводнотоновости, тонико-доминантовых соотношений, понятия «интервал».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Опираясь на принципы метода «опережающего восприятия», эти сложные понятия педагог вводит после большой практической работы: пения песен, прослушивания музыкальных примеров, слухового анализа.</w:t>
      </w:r>
    </w:p>
    <w:p w:rsidR="00A344E8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схема освоения некоторых </w:t>
      </w:r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интервалов может выглядеть так: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Кварта от V ступени</w:t>
      </w:r>
      <w:proofErr w:type="gramStart"/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Pr="003A6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какие чудеса» Филиппенко, «Потешка» Френкеля, эстонская на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родная песня «Волк и козлята».</w:t>
      </w:r>
    </w:p>
    <w:p w:rsidR="00533D53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Кварта и секста от V ступени</w:t>
      </w:r>
      <w:proofErr w:type="gramStart"/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</w:t>
      </w:r>
      <w:r w:rsidRPr="003A6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Песенки зверей» Б. Чайковского, «Эхо» Тиличеевой, «Песенка о лете» Е. Крылатова.</w:t>
      </w:r>
    </w:p>
    <w:p w:rsidR="000A74BF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минором происходит только на уровне активного восприятия и освоения песенного репертуара, пока это только «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накопление» слухового материала,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позволяющее в дальнейшем осознать сложные ладовые процессы, происходящие в миноре. 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песенного репертуара может быть следующим: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Сопоставление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одноименных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мажора и минора: народные песенки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«Закати</w:t>
      </w:r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 солнышко» и «День и ночь»;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Параллельные тональности: «Простая песенка» Дементьева, «Подарки» Кравченко, «Помогите муравью» Тиличеевой;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Минорные песенки: «Листопад» Попатенко, «Осенняя песенка»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асильева-Буглая, «Серенькая кошечка» Вит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лина. 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гармонического слуха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включать в репертуар песни-игры с элементами двухголосия, например: «Гости» Кабалевского, «Восковой замок» Паулса, игра «Хватай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-держи» (песня «Хитрые мыши»).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прохождении тональностей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придерживаться двух направлений: тональности, над которыми происходит работа по всем уровням метода «опережающего восприятия», и тональности, с которыми дети только знакомятся, зная ключевые знаки, умея определять их в нотном тексте, подбирая на инструменте пройденные песенки-попевки. К первому направлению можно отнести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 мажор, ко второму — соль мажор, фа мажор, ля минор.</w:t>
      </w:r>
    </w:p>
    <w:p w:rsidR="00992F1B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итоговых форм работы над ладовым чувством является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сольфеджирование,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сопровождает каждый этап формирования ладовых ощу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щений. Эта форма закрепляется в домашних заданиях и находит свое продол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жение в работе над чтением с листа.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примеров для чтения с листа нужно строго придерживаться принципа от простого к сложному, причем в со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ответствии с пройденной темой.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также помнить, что эта форма — наи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более сложная для дошкольника, требующая достаточного развития целого комплекса навыков, а поэтому несет итоговый характер для каждой пройден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темы.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Понятийное содержание</w:t>
      </w:r>
    </w:p>
    <w:p w:rsidR="00533D53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Клавиатура, клавиши. Звуки высокие, низ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кие, средние. Октавы.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Нотоносец.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Ключи: скрипичный, басовый. </w:t>
      </w:r>
    </w:p>
    <w:p w:rsidR="00533D53" w:rsidRPr="003A675A" w:rsidRDefault="00A63CFC" w:rsidP="003A67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альтерации: диез, бемоль, бекар. Ключевые знаки.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Лады: мажор, минор.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Тон, полутон. Строение мажорной гаммы.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Звукоряд, тональность.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Гамма, ступени. Тоника, вводные звуки.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Устойчивые ступени. Опевание.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Устойчивое, неустойчивое окончание фраз.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Трезвучие мажорное, минорное.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Интервал. Прима, секунда, терция, кварта, квинта, секста, октава.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и музыкальный материал</w:t>
      </w:r>
      <w:r w:rsidR="00992F1B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Пение песни со словами выразительно, не форсируя звук, </w:t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 cappella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с аккомпанементом педагога.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Пение песни по руке педагога с пропеванием некоторых мело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элементов «про себя».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Пе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песни по фразам «цепочкой».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Пение песни с прохлопыванием ритмического рисунка, с отстукиванием метрич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долей, с дирижированием.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Подбор короткой песенки-попевки на фортепиано от разных звуков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пение ее 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словами или с названием нот.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Сольфеджи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 песни по нотной записи.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Транспонирование песен-попевок в тональностях </w:t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до, ре, фа, соль мажор.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Определение пройденных песен по ручным знакам, по наглядным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пособиям: «Столбица», «Лесенка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(игра «Музыкальные загадки»).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Интонирование звукоряда мажорных гамм: </w:t>
      </w:r>
      <w:proofErr w:type="gramStart"/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мажор</w:t>
      </w:r>
      <w:proofErr w:type="gramEnd"/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ре мажор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Интонирование и определение на слух следующих ладовых оборо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тов: движение по устойчивым звукам, опевание устойчивых звуков, вводные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звуки; тоны и полутоны; восходящее и нисходящее движение в объеме тони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ческой квинты с прилегающей VI ступенью; верхний, нижний тетрахорды; повторность звука, скачки с V ст. на I ст. вверх и вниз. Интервалы в ладу: терции от 1 и 111 ст., кварта от V ст., квинта от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 ст., секста — от III и V ст.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Пение гаммы с пропуском одного-двух звуков; определение на слух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пропущ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звука («Игра в прятки»).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Определение на слух устойчивых и неустойчив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окончаний фраз,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предложений.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13.Допевание до тоники: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пение «дорожек домой» от V ст. вверх и вниз: по ручным зна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кам, по «Лестнице», «Столбице»;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сочинение ответных построений и пение их со словами.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Пение песни со своим аккомпане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ментом: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выдержанной тонической квинтой;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интервалами, в которые 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устойчивые ступени лада;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тонико-доминантовыми басами.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чувства метроритма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метроритма является одной из важнейших задач на н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ачальном этапе обучения детей.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стороне музыкального развития необходимо уделять особое внима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гак как ритмический слух обладает своими специфическими свойствами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6406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процесс формирования и развития этой музыкальной способности сложен. Он включает в себя восприятие, понимание, исполнение, созидание ритмической стороны музыкальных образов. Ключом к воспитанию и развития чувства метроритма могут служить слова Б. Теплова: «чувство метроритма имеет эмоциональную природу. В основе его лежит восприятие выразительно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музыки, поэтому вне музыки чувство музыкального ритма не может ни? пробудиться, ни развиваться. И даже музыкально-ритмическое чувство развивается только в процессе музыкальной деятельности».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это, целесообразно: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начинать изучение соотношения длительностей не с арифметичес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расчета, а с представления об их временной взаимосвязи и связи с движе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нием: четвертная длительность - шаг, восьмые — бег, половинная — остановка;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использовать графическую запись палочками: короткие палочки со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ответствуют восьмым, длинные — четвертным нотам;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названии длительностей использовать ритмослоги: «ти-ти» —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восьмые, «та» — четвертная, «ту» — половинная и т. д.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обозначать длительности условными движениями («умными» ладош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ками): восьмые — хлопки в ладошки, четвертные — ладошки на стол или дви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 сверху вниз ребром ладо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ни, половинные — ручки на пояс.</w:t>
      </w:r>
      <w:proofErr w:type="gramEnd"/>
    </w:p>
    <w:p w:rsidR="00AA6406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ритмическим величинам только путем абстрактных объяснений наносит уще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рб музыкальному развитию детей.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Вводить понятия «четверть», «восьмая», «половинная» следует лишь тог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да, когда дети будут свободно ощущать в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ременную соразмерность звуков.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Ошибка многих молодых педагогов заключается в том, что ритм рассмат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ривается ими как соотношение длительностей звуков вне определенного метра. Это приводит к тому, что ребенок воспринимает ритм лишь как расплывчатое, не обусловленное музыкальным смыслом, чередование музыкальных звуков оп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ределенной длительности; у него отсутствует ощущение метра как внутренней пружины, направляющей течение музыки от одной сильной доли к другой. Разбирая незнакомый текст вне метрической пульсации, ребенок счи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тает вслух, не замечая, что малейшие трудности в тексте вызывает задержки счета, остановки, что приводит к полному искажению ритмического рисунка. Ритмические ошибки особенно коварны потому, что ребенку кажется, буд</w:t>
      </w:r>
      <w:r w:rsidR="00AA6406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он мыслит ритмически верно.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чувства метра можно использовать равномерное движе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ние: хождение под песню, под инструментальное музыкальное произведение; подражательные движения, которые дети делает во время игры («покачива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ние» в колыбельной, «кошение травы», «капельки» и т. д.). Важное условие: метр необходимо отбивать, (отхлопывать) без остановок, без каких-либо от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клонений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темпа.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Ритмическим занятиям легче всего придавать форму, близкую к игре, и привлекать к 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всех без исключения детей.</w:t>
      </w:r>
      <w:r w:rsidR="00AA6406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 первых шагов необходимо воспитывать у ученика умение охватить взором ритмическую фразу в целом и научить осознавать ее внутреннюю струк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туру, начиная с наиболее простых построений и постепенно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продвигаясь </w:t>
      </w:r>
      <w:proofErr w:type="gramStart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лее сложным.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это могут быть знакомые детям стихи, которые они читают, «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проговаривая» ручками или ножками ритмический рисунок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(ровное движение восьмыми и остановка в конце фразы)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 Муха - цокотуха...», «Наша Таня громко плачет...», «Гуси, Гуси — га </w:t>
      </w:r>
      <w:proofErr w:type="spellStart"/>
      <w:proofErr w:type="gramStart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spellEnd"/>
      <w:proofErr w:type="gramEnd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spellEnd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...».</w:t>
      </w:r>
    </w:p>
    <w:p w:rsidR="00533D53" w:rsidRPr="003A675A" w:rsidRDefault="00A63CFC" w:rsidP="003A675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песни, содержащие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</w:t>
      </w:r>
      <w:r w:rsidR="00AA6406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движение</w:t>
      </w:r>
      <w:proofErr w:type="gramEnd"/>
      <w:r w:rsidR="00AA6406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из восьмых и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четвертей в размере: 2/4: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песня-игра «Гости пришли» Кабалевского,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«Серенькая кошечка» Витлина,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«Что нам осень принесла» Левиной,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«Песенка друзей» Герчика,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Осень» Васильева-Буглая и т. д</w:t>
      </w:r>
    </w:p>
    <w:p w:rsidR="00533D53" w:rsidRPr="003A675A" w:rsidRDefault="00A63CFC" w:rsidP="003A675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когда дети смогут свободно, уверенно и выразительно отхлопы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вать, узнавать, выкладывать карточками ритмический рисунок знакомых пе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сен, состоящий из восьмых и четвертей, можно ставить перед ними новую за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дачу осознания ритмических закономерностей.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Новая половинная длительность: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«Маляр» Лещинской,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«Уточка» Арцибашевой;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Затакт: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считалка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«Серый волк пришел из сказки»,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«Зимняя пляска» Старока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домского;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Шестнадцатые:</w:t>
      </w:r>
      <w:proofErr w:type="gramEnd"/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«Соловейко» Филиппенко,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«Часы» Метлова,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«Котята» Чичкова;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Пауза: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«Две лошадки» Лешинской,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 лошадке» Лепина.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ознакомлении детей с новым ритмическим материалом очень важ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 использовать 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наглядные пособия,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понятные ребенку, — ритмокарточки, схе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мы, — так как зрительные образы облегчают 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музыкального ритма.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 первых шагов развивать в детях навык внутренней ритми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настройки перед исполнением; они должны уметь заранее представить темп и размер произведения, ведь именно темп является тем элементарным выразительным средством, определяющим характер музыкального произв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едения, его жанровый признак. </w:t>
      </w:r>
    </w:p>
    <w:p w:rsidR="00533D53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Вначале настройку дает педагог, дирижируя или отхлопывая метрические доли; впоследствии дети должны суметь самостоятельно настроиться, учи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тывая харак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 исполняемого произведения.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более и тонкого восприятия музыки необходимо воспитывать в де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тях умение след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за агогическими оттенками.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избегать простукивания, отхлопывания ритма невыразительно, всегда в одном «ускоренном» темпе. Необходимо также пробуждать в детях творческое начало, давая задания импровизационного характера.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3D53"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Понятийное </w:t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B90B8E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Темп, доли, равномерная пульсация, сильная и слабая доли, акцент. Длительности: половинная, четверть, восьмая, шестнадцатая. Такт, тактовая черта, затакт. Двудольный и трехдольный разме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ры. Паузы: четверть и восьмая.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Дирижирование в размере 2/4 (в п</w:t>
      </w:r>
      <w:r w:rsidR="00533D5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родвинутых группах — на 3/4). 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Ритмический рисунок, фермата.</w:t>
      </w:r>
    </w:p>
    <w:p w:rsidR="00B90B8E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работа и музыкальный материал</w:t>
      </w:r>
    </w:p>
    <w:p w:rsidR="003E35D0" w:rsidRPr="003A675A" w:rsidRDefault="00A63CFC" w:rsidP="008E41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Отхлопать метрические доли в прослушанном музыкальном произ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ведении (размеры 2/4, 3/4):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всем классом;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одна группа отхлопывает только сильные доли, другая — все доли;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одна группа отхлопывает доли, а другая — ритмический рисунок.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этих упражнениях можно использовать ударные инструменты: бубен,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ложки, тамбурин и т. д.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Дирижируя на 2/4 (в продвинутых группах на 3/4) или отмечая метрические доли, проговаривать ритмослогами ритмический рисунок.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Одной рукой отстукивать метрические доли, а другой рукой — ритмический рисунок.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ритмический рисунок целиком или по фразам: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хлопками или «умными» ладошками (условными движениями): четвертная длительность — удар ладошкой по столу, восьмые — хлопки в ладоши, половинная — руки на пояс;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ритмослогами.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5.Узнать песню по ритмическому рисунку: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записанному на доске;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выложенному ритмическими карточками;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прохлопанному преподавателем или одним из детей.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ритмический рисунок песни: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записать или выложить карточками ритмический рисунок песни;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Первоначально используются карточки одного цвета.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более позднем этапе, когда будет наработано ощущение сильной доли, можно использовать карточки, на которых сильная доля отмечена дру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гим цветом.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исправить «ошибки» в записанном ритмическом рисунке, сделан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преподавателем.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Ритмическое «эхо». Повторить по фразам прослушанное музыкальное произведение «умными» ладошками, проговаривая ритмослоги всей груп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пой или «цепочкой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группами детей поочередно.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форму работы можно превратить в игру: ребенок, неправильно вы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полнивший задание, выбывает из игры — садится на стул («ка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мешек») или встает («столбик»).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Игра «Обезьянки». Повторить ритмический рисунок музыкальной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фразы (2 такта в размере 2/4), суметь записать его по памяти или выложить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ритмически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карточками (устный диктант).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9.Определить размер в прослушанном музыкальном произведении.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«Капельки»: сильную долю дети фиксируют хлопками в ладоши, слабые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доли «сбрасывают» кистями рук.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Сопоставление дву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дольных и трехдольных размеров.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длительностей, звучащих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одновременно в разных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голосах.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класс разделить на две группы: одна группа исполня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четверти, дру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гая — восьмые;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в прослушанном музыкальном произведении обратить внимание де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на 2 голоса: верхний — восьмые, нижний — четверти (например, Гендель «Пассакалия»), Затем дети слушают это произведение и «умными» ладошками отхлопывают: одна групп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 — четверти, другая — восьмые;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игра «Охотник и собачка». Охотник «шагает» четвертными, а собачка «бежит» восьмыми.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Ритмизация стиха. Импровизация ритмического рисунка на данный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текст. Дети предлагают разные ритмические варианты одного стихотворения.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Например: «Где обедал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воробей? </w:t>
      </w:r>
      <w:proofErr w:type="gramStart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зоопарке у зверей».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12.Ритмическая импровизация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преподаватель или один из детей отхлопывает ритмическую фразу (2 такта в размере 2/4), другой ребенок повторяет предложенную ему ритмичес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кую фразу и отвечает «своей» фразой, следующий ребенок повторяет новый двутакт и сочиняет свою ритмическую фразу 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 д.;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особый вид импровизации — создание аккомпанемента шумовыми инструментами к прослуша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 музыкальным произведениям.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</w:t>
      </w:r>
      <w:proofErr w:type="gramEnd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Ритмическая «разминка».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Дети, глядя на ритмические карточки, которые показывает преподава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тель, отхлопывают их «умными» ладошками, проговарива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метрические доли: «раз, два».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Позже задание усложняется: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дирижирование н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 2/4, проговаривая ритмослоги;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отстукивание метрических 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долей, проговаривая ритмослоги;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отхлопывание «умными» ладошками, проговаривая метрические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ли: «раз, два».</w:t>
      </w:r>
    </w:p>
    <w:p w:rsidR="00AA6406" w:rsidRPr="003A675A" w:rsidRDefault="00A63CFC" w:rsidP="008E416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можно превратить в игру: закрыть карточки, перевер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нув их, попросить детей (четырех человек) вытащить по одной из ритмических карточек. Затем дети, как в лото, складывают эти карточки, «выстраивая» 4 так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так, как им нравится. Этот четырехтакт отхлопывают все дети, его можно варьи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ровать, меняя местами карточки.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Ритмическое двухголосие: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прохлопать двухголосно: первая группа — первую стр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очку, вторая груп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па — вторую;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запи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сать по памяти одну из строчек;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поиграть в «Сони» или «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Догонялки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то есть исполнить ритмический канон.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Пение гаммы в разном ритмическом оформлении, различными дли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тельностями, дирижируя на 2/4.</w:t>
      </w:r>
    </w:p>
    <w:p w:rsidR="003E35D0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музыкально-слуховых представлений</w:t>
      </w:r>
    </w:p>
    <w:p w:rsidR="003E35D0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раздел программы — интегральный центр, осуществляющий межпредметные связи. Восприятие музыкального языка произведений, испол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няемых на специальности, хоре, прослушанных на ритмике или в записи на уроке сольфеджио, — вот основа данного раздела, а так как в подготовительной группе обычно учатся дети, занимающиеся на разных инструментах, возника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необходимость знакомства с произведениями, разнообразными по испол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нительскому составу и тембровому содержанию. Эта форма работы, связанная с восприятием, важна в подготовительном классе еще и потому, что расширяет эмоциональную палитру дошкольника.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Радость, удивление, волнение, восхи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щение, интерес, грусть и т. д. — вот та эмоциональная гамма, которая начинает «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звучать» на уроках сольфеджио.</w:t>
      </w:r>
      <w:proofErr w:type="gramEnd"/>
    </w:p>
    <w:p w:rsidR="003E35D0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не только непосредственно реагировать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прослушанное произведение, но и овладеть навыком словесного определения характера музыкального произведения и его выразительных средств. Воспри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нятое явление только тогда поднимается до уровня осознания, когда оно обо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значается дошкольником словесно. Следовательно, одним из необходимых навыков становится навык владения понятийным словарем, который в тече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года расширяется и обогащается: от обозначения своего эмоционального состояния при прослушивании до словесного анализа 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 музыкально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языка.</w:t>
      </w:r>
    </w:p>
    <w:p w:rsidR="003E35D0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Особую роль в развитии музыкально-слуховых представлений играет восприятие общего музыкального пространства, работа над умением диффе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ренцировать музыкальную ткань по вертикали, анализ красочной стороны со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звучий. Все это является начальным этапом в 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гармонического слуха.</w:t>
      </w:r>
    </w:p>
    <w:p w:rsidR="003E35D0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ребенок должен научиться понимать музыкальные произведения не только в пространстве, но и во времени, овладевая навыками синтакси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анализа, анализа форм.</w:t>
      </w:r>
    </w:p>
    <w:p w:rsidR="003E35D0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практической формы и поставленной цели работа над одним произведением может занимать часть одного урока, а может быть рас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средоточена в нескольких занятиях, если есть необходимость изучения произведения с разных ракурсов. Одно произведение может анализироваться с раз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степенью подробности, например, в начале и в конце года. Время, отводи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 на прослушивание, не должно превышать шести минут (от одной минуты в начале года), так как ребенку дошкольного возраста трудно сосредоточить внимание н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более продолжительное время.</w:t>
      </w:r>
    </w:p>
    <w:p w:rsidR="003E35D0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музыкальное произведение, ребенок учится внимательно вслу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шиваться в детали или охватывать произведение в целом — в зависимости от задачи, поставленной педагогом. Этот навык, формируемый на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сольфед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жио, становится ему необходим и на занятиях инструментом, в результате этой работы дошкольник учится контролироват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ь и оценивать свое исполнение.</w:t>
      </w:r>
    </w:p>
    <w:p w:rsidR="00B90B8E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постоянное обращение к «живой» музыке на уроке сольфед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жио превращает трудный процесс усвоения теоретических истин в непосред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ственное общение с искусством.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учебного года учащийся подготовительного класса должен уметь определять характер музыкального произведения, жанр, исполнительский состав. Анализ элементов музыкального языка и формы должен п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роводиться с по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мощью педагога.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Следует также развивать у детей творческое начало, которое может про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являться в создании ярких словесных образов, фантазий, рожденных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музыкой. Педагогу необходимо лишь следить за тем, чтобы образное «домысливание» опиралось на конкретные «музыкальные факты».</w:t>
      </w:r>
    </w:p>
    <w:p w:rsidR="003E35D0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Понятийное содержание</w:t>
      </w:r>
    </w:p>
    <w:p w:rsidR="00AA6406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музыкального произведения.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слов эмоциональ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но-эстетического значения (весело, бодро, бойко, живо, задорно, игриво, праз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днично, радостно, ярко и т. д.; грустно, безутешно, жалобно, тоскли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во, уныло, задумчиво и т. д.).</w:t>
      </w:r>
      <w:proofErr w:type="gramEnd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повторности и контрас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музыкального материала.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и заключение. Двухчастные и трехч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астные формы. Куплет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ная форма.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синтаксис: фраза, предложение, цезура. Повторность фраз,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вопросно-ответные построения.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тры: высокий, средний, низкий.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понятие о фактуре. Типы фактуры: мелодия и аккомпанемент, аккордовая фактура, подголосочная фа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ктура, полифоническая фактура.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Ладовая окраска: мажор, минор.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Агогические оттенки.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оттенки. Музыкальные штрихи.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Размер: двудольный, трехдольный. Основные музыкальные жанры: пес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ня, танец, марш. Разновидности песен и маршей. Танцы: менуэт, гавот,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нез, полька, вальс и др.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различных музыкальных тембрах. Общее понятие о консониру</w:t>
      </w:r>
      <w:r w:rsidR="00B43F61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юших и диссонирующих созвучиях.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работы и музыкальный материал</w:t>
      </w:r>
    </w:p>
    <w:p w:rsidR="003E35D0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1.Определение в пройденных песнях: характера, лада, формы. Умение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проанализировать мелодию. Степень подробности анализа зависит от объема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усвоенных к этому времени.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программной фортепианной миниатюры (например,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пьесы из «Детского альбома» Чайковского, из цикла «Детская музыка» Проко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фьева, пьес из фортепианных сборников Артоболевской, Смирново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й, Лещинкой и Пороцкого и др.).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Определение темпа, характера, формы, используемых регистров. Нахож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дение связи между характером произведения и ладом. Определение контр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и повторности частей.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Определение жанра прослушанных инструментальных пьес. Указать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признаки жанров: темп, размер, характер, особенности фактуры, метроритмические особенности. Различать на слух танцевальные жанры: менуэт, гавот,</w:t>
      </w:r>
      <w:r w:rsidR="00B43F61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польку, вальс и другие.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Узнавание знакомых тембров в прослушанных ансамблевых и оркестровых произведениях с яркими сольными партиями, например: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«Шутка» Баха, «Карнавал животных» Сен-Санса («Слон», «Лебедь»), «Танец феи Драже» из балета «Щелкунчик» Чайковского, «Неаполитанский танец» из бале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«Лебе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диное озеро» и другие.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Предварительно познакомившись с названиями нескольких пьес,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прослушать их в произвольном порядке и уметь определить, что исполнен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какой последовательности.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Узнавание пройденных произведений при повторном прослушив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 («музыкальная викторина»).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Умение дифференцировать одноголосие и двухголосие на слух. Пример игры. Педагог играет музыкальный отрывок, в котором чередуются одно- и двухголосные фрагменты. Дети поднимают карточку с цифрой «1» при звуча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одноголосия, карточку с цифро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й «2» при звучании двухголосия.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Умение выделить отдельные элементы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гармонического языка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музы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кальной ткани и определить красочную и выразительную роль некоторых ин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тервал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аккордов или их сочетания.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Например, выразительная роль квартового затакта в мелодии, квинто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бурдона в аккомпане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менте, октавных скачков и т. д.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Узнавани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тонико-доминантовых оборотов.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Например: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Контрданс G-dur, «Экосезы» ор. 18, ор. 33 Шуберта; «Вальс» из оперы «Волшебный стрелок» Вебера; «Контрданс» B-dur, «Экосез» G-dur Бетховена; «Трепак» Рубинштейна; Креольская песня «Танцуй, Калинда» Сиг-мейстера; «Ти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рольский вальс» Пуленка и т. д.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дифференцировать консонансы и диссонансы в тех приме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рах, где они играют особую выразительную или изобразительную роль. Например: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«Солнышко» Раухвергера, «В лесу», «Охотники поют» Зебряка, «В гамаке» Коолвика, Сельская зарисовка «За околицей» Стативкина, «Заблудившийся олененок» Подгорного, «Тревожная колыбельная» Мясковского, «Танец дика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рей» Накады.</w:t>
      </w:r>
    </w:p>
    <w:p w:rsidR="00B90B8E" w:rsidRPr="003A675A" w:rsidRDefault="00A63CFC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Определение выразительной роли аккомпанемента («Тень-тень» Ка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линникова).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E35D0" w:rsidRPr="003A675A" w:rsidRDefault="00B43F61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B90B8E" w:rsidRPr="003A675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B90B8E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E35D0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ДИСЦИПЛИНЫ</w:t>
      </w:r>
    </w:p>
    <w:p w:rsidR="00B90B8E" w:rsidRPr="003A675A" w:rsidRDefault="00B90B8E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C69" w:rsidRPr="003A675A" w:rsidRDefault="004F4C69" w:rsidP="003A675A">
      <w:pPr>
        <w:tabs>
          <w:tab w:val="left" w:pos="284"/>
          <w:tab w:val="left" w:pos="426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675A">
        <w:rPr>
          <w:rFonts w:ascii="Times New Roman" w:hAnsi="Times New Roman" w:cs="Times New Roman"/>
          <w:b/>
          <w:i/>
          <w:sz w:val="28"/>
          <w:szCs w:val="28"/>
        </w:rPr>
        <w:t>Перечень учебно-методических материалов</w:t>
      </w:r>
    </w:p>
    <w:p w:rsidR="004F4C69" w:rsidRPr="003A675A" w:rsidRDefault="004F4C69" w:rsidP="003A67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75A">
        <w:rPr>
          <w:rFonts w:ascii="Times New Roman" w:hAnsi="Times New Roman" w:cs="Times New Roman"/>
          <w:bCs/>
          <w:sz w:val="28"/>
          <w:szCs w:val="28"/>
        </w:rPr>
        <w:t>Схемы, таблицы по теоретическому разделу предмета на темы:</w:t>
      </w:r>
    </w:p>
    <w:p w:rsidR="004F4C69" w:rsidRPr="003A675A" w:rsidRDefault="004F4C69" w:rsidP="003A675A">
      <w:pPr>
        <w:spacing w:after="0" w:line="360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75A">
        <w:rPr>
          <w:rFonts w:ascii="Times New Roman" w:hAnsi="Times New Roman" w:cs="Times New Roman"/>
          <w:bCs/>
          <w:sz w:val="28"/>
          <w:szCs w:val="28"/>
        </w:rPr>
        <w:t>«Ступени лада», «Обращение интервалов», «Трезвучия и их обращения», «Характерные интервалы», «Доминантовый септаккорд», «Аккорды в ладу», «Родство тональностей», «Альтерация ступеней», «Квинтовый круг тональностей» и др.</w:t>
      </w:r>
    </w:p>
    <w:p w:rsidR="004F4C69" w:rsidRPr="003A675A" w:rsidRDefault="004F4C69" w:rsidP="003A67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75A">
        <w:rPr>
          <w:rFonts w:ascii="Times New Roman" w:hAnsi="Times New Roman" w:cs="Times New Roman"/>
          <w:bCs/>
          <w:sz w:val="28"/>
          <w:szCs w:val="28"/>
        </w:rPr>
        <w:t>Ступеневая лестница с ручными знаками</w:t>
      </w:r>
    </w:p>
    <w:p w:rsidR="004F4C69" w:rsidRPr="003A675A" w:rsidRDefault="004F4C69" w:rsidP="003A67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75A">
        <w:rPr>
          <w:rFonts w:ascii="Times New Roman" w:hAnsi="Times New Roman" w:cs="Times New Roman"/>
          <w:bCs/>
          <w:sz w:val="28"/>
          <w:szCs w:val="28"/>
        </w:rPr>
        <w:t>Ритмические карточки, ритмическое лото.</w:t>
      </w:r>
    </w:p>
    <w:p w:rsidR="004F4C69" w:rsidRPr="003A675A" w:rsidRDefault="004F4C69" w:rsidP="003A67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75A">
        <w:rPr>
          <w:rFonts w:ascii="Times New Roman" w:hAnsi="Times New Roman" w:cs="Times New Roman"/>
          <w:bCs/>
          <w:sz w:val="28"/>
          <w:szCs w:val="28"/>
        </w:rPr>
        <w:t>Кроссворды, ребусы, музыкальные загадки, музыкальное домино, музыкальное лото и др.</w:t>
      </w:r>
    </w:p>
    <w:p w:rsidR="004F4C69" w:rsidRPr="003A675A" w:rsidRDefault="004F4C69" w:rsidP="003A67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75A">
        <w:rPr>
          <w:rFonts w:ascii="Times New Roman" w:hAnsi="Times New Roman" w:cs="Times New Roman"/>
          <w:bCs/>
          <w:sz w:val="28"/>
          <w:szCs w:val="28"/>
        </w:rPr>
        <w:t>Карточки музыкальных обозначений, темпов.</w:t>
      </w:r>
    </w:p>
    <w:p w:rsidR="00AA6406" w:rsidRPr="003A675A" w:rsidRDefault="004F4C69" w:rsidP="003A675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75A">
        <w:rPr>
          <w:rFonts w:ascii="Times New Roman" w:hAnsi="Times New Roman" w:cs="Times New Roman"/>
          <w:bCs/>
          <w:sz w:val="28"/>
          <w:szCs w:val="28"/>
        </w:rPr>
        <w:t xml:space="preserve">Карточки для индивидуальной работы.  </w:t>
      </w:r>
    </w:p>
    <w:p w:rsidR="00AA6406" w:rsidRPr="003A675A" w:rsidRDefault="00AA6406" w:rsidP="003A67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75A">
        <w:rPr>
          <w:rFonts w:ascii="Times New Roman" w:hAnsi="Times New Roman" w:cs="Times New Roman"/>
          <w:sz w:val="28"/>
          <w:szCs w:val="28"/>
        </w:rPr>
        <w:t>Текущий контроль осуществляется регулярно преподавателем на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уроках, он направлен на поддержание учебной дисциплины, ответственную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организацию домашних занятий. При выставлении оценок учитываются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качество выполнения предложенных заданий, инициативность и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самостоятельность при выполнении классных и домашних заданий, темпы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продвижения ученика. Особой формой текущего контроля является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контрольный урок в конце каждой четверти.</w:t>
      </w:r>
    </w:p>
    <w:p w:rsidR="00B90B8E" w:rsidRPr="003A675A" w:rsidRDefault="00A63CFC" w:rsidP="003A67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учебного года проводится 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контрольный урок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основе которого лежит соединение коллективных</w:t>
      </w:r>
      <w:r w:rsidR="00AA6406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индивидуальных форм </w:t>
      </w:r>
      <w:r w:rsidR="00AA6406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опроса.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форма проведения 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 урока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возможность ребенку, который находится в привычных для него условиях, чувствовать себя свободно и ком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фортно и в полной мере раскрыть свои способности, а также продемонстриро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навыки, приобр</w:t>
      </w:r>
      <w:r w:rsidR="00B43F61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етенные им в процессе обучения.</w:t>
      </w:r>
    </w:p>
    <w:p w:rsidR="00AA6406" w:rsidRPr="003A675A" w:rsidRDefault="00A63CFC" w:rsidP="003A6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7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Примерные требования </w:t>
      </w:r>
      <w:r w:rsidR="003E35D0" w:rsidRPr="003A67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итогового контрольного урока: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Спеть одну из пройденных в году песен с аккомпанементом преподавателя, который обращает внимание на выразительность исполнения, артис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тичность, эмоциональность, чув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ансамбля, формы.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Спеть знакомую песенку со словами или называя ноты, уметь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хлопать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записать ритмический рисунок. Подобрать ее на фо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ртепиано </w:t>
      </w:r>
      <w:proofErr w:type="gramStart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proofErr w:type="gramEnd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личных звуков.</w:t>
      </w:r>
    </w:p>
    <w:p w:rsidR="00BE0A15" w:rsidRPr="003A675A" w:rsidRDefault="00A63CFC" w:rsidP="008E416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3.Опре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одну из выученных песен: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ритмическому рисунку;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 «с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толбице»;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по ручным знакам;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по ее записи.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Спеть одну из выученных в году мелодий по нотам 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наизусть с ди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рижированием.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Спеть с листа небольш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незнакомую мелодию по нотам: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Start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)с</w:t>
      </w:r>
      <w:proofErr w:type="gramEnd"/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дирижированием;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 отхлопыванием или отстукиванием ритмич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рисунка;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тактируя (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отмечая метрическую пульсацию).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 зву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коряды гамм до мажор, ре мажор: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 дирижированием в размере 2/4 (в прод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винутых группах в размере 3/4);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различными длительностя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 тетрахордам вверх и вниз;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ритмически оформленные, с использова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пройденных длитель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с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пропуском одного, двух звуков;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спеть устойчивые ступени, тоны, полутоны, опевание устойчивых ступеней, вв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одные звуки, отдельные ступени.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на слух небольшие попевки, включающие: интонационные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«модели», пройденные в году, поступенное движение вверх и вниз,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опева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устойчивых ступеней.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Спеть одну из выученных песен с простейшим аккомпанементом,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включающим в себя тоническую квинту, устойчивые ступени, соотношения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тоники и доми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нанты.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Пропеть и определить на слух предложенные интервалы,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мажорные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минорные трезвучия.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Простучать или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прохлопать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записанный ритмический рисунок, од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новременно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отмечая метрическую пульсацию.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Определить размер записанной мелодии, проставить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тактовые чер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точки.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12.Творческие задания: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допеть н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езаконченную мелодию до тоники;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сделать мелодическу</w:t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ю или ритмическую импровизацию;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спеть ответные фразы к данным с названием нот, на нейтральный слог или со словами.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35D0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Слуховой анализ.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характер прослушанного музыкального произведения, жанр, лад, размер, темп, повторность фраз, предложений, динамические оттенки и т. д.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AA6406" w:rsidRPr="003A675A" w:rsidRDefault="00E91104" w:rsidP="003A675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675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E0A15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  <w:r w:rsidR="00747B05" w:rsidRPr="003A6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УЧАЩИХСЯ</w:t>
      </w:r>
    </w:p>
    <w:p w:rsidR="00BE0A15" w:rsidRPr="003A675A" w:rsidRDefault="00BE0A15" w:rsidP="003A675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6406" w:rsidRPr="003A675A" w:rsidRDefault="00AA6406" w:rsidP="003A675A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75A">
        <w:rPr>
          <w:rFonts w:ascii="Times New Roman" w:hAnsi="Times New Roman" w:cs="Times New Roman"/>
          <w:sz w:val="28"/>
          <w:szCs w:val="28"/>
        </w:rPr>
        <w:t>Уровень приобретенных знаний, умений и навыков должен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соответствовать программным требованиям.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Задания должны выполняться в полном объеме и в рамках отведенного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на них времени, что демонстрирует приобретенные учеником умения и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навыки. Индивидуальный подход к ученику может выражаться в разном по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сложности материале при однотипности задания.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Для аттестации учащихся используется дифференцированная 5-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E0A15" w:rsidRPr="003A675A">
        <w:rPr>
          <w:rFonts w:ascii="Times New Roman" w:hAnsi="Times New Roman" w:cs="Times New Roman"/>
          <w:sz w:val="28"/>
          <w:szCs w:val="28"/>
        </w:rPr>
        <w:t>балльная система оценок.</w:t>
      </w:r>
    </w:p>
    <w:p w:rsidR="00AA6406" w:rsidRPr="003A675A" w:rsidRDefault="00AA6406" w:rsidP="003A675A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675A">
        <w:rPr>
          <w:rFonts w:ascii="Times New Roman" w:hAnsi="Times New Roman" w:cs="Times New Roman"/>
          <w:b/>
          <w:sz w:val="28"/>
          <w:szCs w:val="28"/>
        </w:rPr>
        <w:t>Оценка 5 (отлично)</w:t>
      </w:r>
      <w:r w:rsidRPr="003A675A">
        <w:rPr>
          <w:rFonts w:ascii="Times New Roman" w:hAnsi="Times New Roman" w:cs="Times New Roman"/>
          <w:sz w:val="28"/>
          <w:szCs w:val="28"/>
        </w:rPr>
        <w:t xml:space="preserve"> – чистое интонирование, хороший темп ответа,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правильное дирижирование, демонстрация основных теоретических знаний.</w:t>
      </w:r>
    </w:p>
    <w:p w:rsidR="00AA6406" w:rsidRPr="003A675A" w:rsidRDefault="00AA6406" w:rsidP="003A675A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675A">
        <w:rPr>
          <w:rFonts w:ascii="Times New Roman" w:hAnsi="Times New Roman" w:cs="Times New Roman"/>
          <w:b/>
          <w:sz w:val="28"/>
          <w:szCs w:val="28"/>
        </w:rPr>
        <w:lastRenderedPageBreak/>
        <w:t>Оценка 4 (хорошо)</w:t>
      </w:r>
      <w:r w:rsidRPr="003A675A">
        <w:rPr>
          <w:rFonts w:ascii="Times New Roman" w:hAnsi="Times New Roman" w:cs="Times New Roman"/>
          <w:sz w:val="28"/>
          <w:szCs w:val="28"/>
        </w:rPr>
        <w:t xml:space="preserve"> – недочеты в отдельных видах работы: небольшие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погрешности в интонировании, нарушения в темпе ответа, ошибки в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дирижировании, ошибки в теоретических знаниях.</w:t>
      </w:r>
    </w:p>
    <w:p w:rsidR="00AA6406" w:rsidRPr="003A675A" w:rsidRDefault="00AA6406" w:rsidP="003A675A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675A">
        <w:rPr>
          <w:rFonts w:ascii="Times New Roman" w:hAnsi="Times New Roman" w:cs="Times New Roman"/>
          <w:b/>
          <w:sz w:val="28"/>
          <w:szCs w:val="28"/>
        </w:rPr>
        <w:t>Оценка 3 (удовлетворительно)</w:t>
      </w:r>
      <w:r w:rsidRPr="003A675A">
        <w:rPr>
          <w:rFonts w:ascii="Times New Roman" w:hAnsi="Times New Roman" w:cs="Times New Roman"/>
          <w:sz w:val="28"/>
          <w:szCs w:val="28"/>
        </w:rPr>
        <w:t xml:space="preserve"> – ошибки, плохое владение интонацией,</w:t>
      </w:r>
      <w:r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675A">
        <w:rPr>
          <w:rFonts w:ascii="Times New Roman" w:hAnsi="Times New Roman" w:cs="Times New Roman"/>
          <w:sz w:val="28"/>
          <w:szCs w:val="28"/>
        </w:rPr>
        <w:t>замедленный темп ответа, грубые ошибки в теоретических знаниях</w:t>
      </w:r>
      <w:proofErr w:type="gramStart"/>
      <w:r w:rsidRPr="003A67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0A15" w:rsidRPr="003A67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0A15" w:rsidRPr="003A67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E0A15" w:rsidRPr="003A675A">
        <w:rPr>
          <w:rFonts w:ascii="Times New Roman" w:hAnsi="Times New Roman" w:cs="Times New Roman"/>
          <w:sz w:val="28"/>
          <w:szCs w:val="28"/>
        </w:rPr>
        <w:t>рубые ошибки, невладение</w:t>
      </w:r>
      <w:r w:rsidR="00BE0A15" w:rsidRPr="003A67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E0A15" w:rsidRPr="003A675A">
        <w:rPr>
          <w:rFonts w:ascii="Times New Roman" w:hAnsi="Times New Roman" w:cs="Times New Roman"/>
          <w:sz w:val="28"/>
          <w:szCs w:val="28"/>
        </w:rPr>
        <w:t>интонацией, медленный темп ответа, отсутствие теоретических знаний.</w:t>
      </w:r>
    </w:p>
    <w:p w:rsidR="00AA6406" w:rsidRPr="003A675A" w:rsidRDefault="00AA6406" w:rsidP="003A675A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75A">
        <w:rPr>
          <w:rFonts w:ascii="Times New Roman" w:hAnsi="Times New Roman" w:cs="Times New Roman"/>
          <w:b/>
          <w:sz w:val="28"/>
          <w:szCs w:val="28"/>
        </w:rPr>
        <w:t>Оценка 2 (неудовлетворительно)</w:t>
      </w:r>
      <w:r w:rsidRPr="003A675A">
        <w:rPr>
          <w:rFonts w:ascii="Times New Roman" w:hAnsi="Times New Roman" w:cs="Times New Roman"/>
          <w:sz w:val="28"/>
          <w:szCs w:val="28"/>
        </w:rPr>
        <w:t xml:space="preserve"> – </w:t>
      </w:r>
      <w:r w:rsidR="00BE0A15" w:rsidRPr="003A675A">
        <w:rPr>
          <w:rFonts w:ascii="Times New Roman" w:hAnsi="Times New Roman" w:cs="Times New Roman"/>
          <w:sz w:val="28"/>
          <w:szCs w:val="28"/>
        </w:rPr>
        <w:t>не желание выполнять задания, плохое поведение.</w:t>
      </w:r>
    </w:p>
    <w:p w:rsidR="00D862D3" w:rsidRPr="003A675A" w:rsidRDefault="00D862D3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3EEE" w:rsidRPr="003A675A" w:rsidRDefault="00E91104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747B05"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747B05" w:rsidRPr="003A675A" w:rsidRDefault="00D862D3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Учебная литература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1104" w:rsidRPr="003A675A" w:rsidRDefault="00747B05" w:rsidP="003A675A">
      <w:pPr>
        <w:pStyle w:val="a7"/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Берак О.Л. Школа ритма.  Часть 1.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М; 2007</w:t>
      </w:r>
    </w:p>
    <w:p w:rsidR="00E91104" w:rsidRPr="003A675A" w:rsidRDefault="00E91104" w:rsidP="003A675A">
      <w:pPr>
        <w:pStyle w:val="a7"/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Бырченко Т. Спесенкой по лесенке. М; 1984</w:t>
      </w:r>
    </w:p>
    <w:p w:rsidR="00E91104" w:rsidRPr="003A675A" w:rsidRDefault="00E91104" w:rsidP="003A675A">
      <w:pPr>
        <w:pStyle w:val="a7"/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Домогацкая И. Музыкальные прописи. М; 1995</w:t>
      </w:r>
    </w:p>
    <w:p w:rsidR="00E91104" w:rsidRPr="003A675A" w:rsidRDefault="00E91104" w:rsidP="003A675A">
      <w:pPr>
        <w:pStyle w:val="a7"/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Железнова Е. Бим! Бом! М;2008</w:t>
      </w:r>
    </w:p>
    <w:p w:rsidR="00747B05" w:rsidRPr="003A675A" w:rsidRDefault="0078074D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 Боровик Т.А. Изучение интервалов на уроках сольфеджио. М; 2006</w:t>
      </w:r>
    </w:p>
    <w:p w:rsidR="00747B05" w:rsidRPr="003A675A" w:rsidRDefault="0078074D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 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Зебряк Т. Музыкальная грамота в сказках и сказочках. М; 2002</w:t>
      </w:r>
    </w:p>
    <w:p w:rsidR="00747B05" w:rsidRPr="003A675A" w:rsidRDefault="0078074D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 Вогралик Т. Метроритмический букварь. </w:t>
      </w:r>
      <w:proofErr w:type="gramStart"/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С-Пб</w:t>
      </w:r>
      <w:proofErr w:type="gramEnd"/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; 2008</w:t>
      </w:r>
    </w:p>
    <w:p w:rsidR="00E91104" w:rsidRPr="003A675A" w:rsidRDefault="0078074D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 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Камаева Т., Камаев А. Азартное сольфеджио. М; 2004</w:t>
      </w:r>
    </w:p>
    <w:p w:rsidR="00B90B8E" w:rsidRPr="003A675A" w:rsidRDefault="0078074D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.  Калинина Г. Музыкальные прописи</w:t>
      </w:r>
      <w:r w:rsidR="00B90B8E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М., 2012</w:t>
      </w:r>
    </w:p>
    <w:p w:rsidR="00E91104" w:rsidRPr="003A675A" w:rsidRDefault="0078074D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B90B8E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Металлиди Ж., Перцовская А.  Сольфеджио. Подготовительная группа. Спб; 2004</w:t>
      </w:r>
    </w:p>
    <w:p w:rsidR="00747B05" w:rsidRPr="003A675A" w:rsidRDefault="0078074D" w:rsidP="003A675A">
      <w:pPr>
        <w:widowControl w:val="0"/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90B8E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Москалькова И., Рейниш М. Уроки сольфеджио в дошкольных группах детских музыкальных школ. М; 1998</w:t>
      </w:r>
    </w:p>
    <w:p w:rsidR="00747B05" w:rsidRPr="003A675A" w:rsidRDefault="00B90B8E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074D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первая музыкальная пропись» пособие для учащихся подготовительных групп 4-5 лет. Регистрационный номер 414 от 25.09.09. ГОУКК КУМЦ</w:t>
      </w:r>
    </w:p>
    <w:p w:rsidR="00E91104" w:rsidRPr="003A675A" w:rsidRDefault="00B90B8E" w:rsidP="003A675A">
      <w:pPr>
        <w:widowControl w:val="0"/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074D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62D3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47B05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первая музыкальная пропись» пособие для учащихся подготовительных групп 5-6 лет. Регистрационный номер 414 от 25.09.09. </w:t>
      </w:r>
      <w:r w:rsidR="00E91104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ГОУКК КУМЦ</w:t>
      </w:r>
    </w:p>
    <w:p w:rsidR="00B90B8E" w:rsidRPr="003A675A" w:rsidRDefault="00B90B8E" w:rsidP="003A675A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литература 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 Е. Методика преподавания сольфеджио. М; 1986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Островский А. Методика теории музыки и сольфеджио. Л; 1970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статей «Воспитание музыкального слуха». М; 1999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Ефремова Л. Учиться интересно. Спб; 2006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 И., Новоскольцева И. Этот удивительный ритм. Спб; 2005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Ковалевская М. Музыкальная гимнастика для пальчиков. Спб; 2008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Комиссарова Л.Н., Костина Э.П. Наглядные средства в музыкальном воспитании дошкольников. М; 1986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Поплянова Е. Королева Гамма. Ч; 2009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Поплянова Е. Уроки господина канона.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С-Пб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;2009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Серединская В. Развитие внутреннего слуха в классах сольфеджио. М; 1962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Синяев Л. Воспитание метроритмических навыков на уроках сольфеджио. М; 1988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Середа В.П. Каноны.  М; 2009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 Б. Психология музыкальных способностей. М; 1961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Фролова Ю. Сольфеджио. Подготовительный класс. Р-Д;2002</w:t>
      </w:r>
    </w:p>
    <w:p w:rsidR="00B90B8E" w:rsidRPr="003A675A" w:rsidRDefault="00B90B8E" w:rsidP="003A675A">
      <w:pPr>
        <w:pStyle w:val="a7"/>
        <w:widowControl w:val="0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Червоная М. Интервалы мы поем. </w:t>
      </w:r>
      <w:proofErr w:type="gramStart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С-Пб</w:t>
      </w:r>
      <w:proofErr w:type="gramEnd"/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;2004</w:t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90B8E" w:rsidRPr="003A675A" w:rsidRDefault="00B90B8E" w:rsidP="003A67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Рекомендуемая литература</w:t>
      </w:r>
    </w:p>
    <w:p w:rsidR="00287E62" w:rsidRPr="003A675A" w:rsidRDefault="00B90B8E" w:rsidP="008E41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Вахромеев В. Вопросы методики преподавания сольфеджио. М., 1966.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 методики воспитания слуха / Редакция А. Островского. Л., 1967.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Воспитание музыкального слуха / Редакция А. Агажанова. М., 1974.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Выготский Л. Воображение и творчество в детском возрасте. М., 1991.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Давыдова Е. Методика преподавания сольфеджио в ДМШ. М., 1986.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Домогацкая И. Методика проведения отбора детей в группы раннего эстетического развития. М.: Гриф-Фонд, 1994.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Запорожец А. Детская психология. М., 1964.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Кэрол Флэнк-Хобсон, Брайн Е. Робинсон, Пэтси Скин. Развитие ребенка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его отношений с окружающими: Центр общечеловеческих ценностей.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М., 1993.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Назайкинский Е. О психологии музыкального восприятия. М. 1972.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Ю.Одоевский В. Музыкальная грамота/ Музыкально-критическое наследие.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М., 1956.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П. Платонов К. Проблемы способностей. М., 1972. 12. Система детского музыкального воспитания К. Орфа / Редакция Л. Баренбойма. Л., 1970.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Стулова Г. Развитие детского голоса в процессе обучения пению. М., 1992. </w:t>
      </w:r>
    </w:p>
    <w:p w:rsidR="00B90B8E" w:rsidRPr="003A675A" w:rsidRDefault="00B90B8E" w:rsidP="008E416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Торшилова Е. Морозова Т. Развитие эстетических способностей детей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3-7 лет. М., 1994.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Чистякова М. Психогимнастика. М., 1995.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Шеломов Б. Импровизация на уроках сольфеджио. М., 1977.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Шеломов Б. Детское музыкальное творчеств</w:t>
      </w:r>
      <w:r w:rsidR="00B43F61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 русской народной основе.</w:t>
      </w:r>
      <w:r w:rsidR="00B43F61"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t>б., 1996.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Эльконин Д. Психология игры. М., 1978.</w:t>
      </w:r>
      <w:r w:rsidRPr="003A6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6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Рекомендуемые пособия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4"/>
        <w:gridCol w:w="81"/>
      </w:tblGrid>
      <w:tr w:rsidR="00B90B8E" w:rsidRPr="003A675A" w:rsidTr="00887B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B8E" w:rsidRPr="003A675A" w:rsidRDefault="00B90B8E" w:rsidP="008E416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Абелян Л. Как Рыжик научился петь. М., 1989.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Абелян Л. Песни, танцы, игры, шутки для моей малютки. М., 1990.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Андреева М., Конорова Е. Первые шаги в музыке. М., 1991.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Артоболевская А. Первая встреча с музыкой. Вып. 1, 2. М., 1996.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Барабошкина А. Сольфеджио: 1 класс ДМШ. М., 1988.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Баренбойм Л., </w:t>
            </w:r>
            <w:proofErr w:type="gramStart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</w:t>
            </w:r>
            <w:proofErr w:type="gramEnd"/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Ф., Перунова Н. Путь к музицированию: Школа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игры на фортепиано. Вып. 1. Л., 1980.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Бырченко Т. С песенкой по лесенке. М., 1994.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Бырченко Т., Франио Г. Хрестоматия по сольфеджио и ритмике. М., 1991.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Вейс П. Ступеньки в музыку. М., 1987.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Ветлугина Н. Музыкальный букварь. М., 1984.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Дубянская Е. Нашим детям. Л., 1970.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Зебряк Т. Играем на уроках сольфеджио. М., 1986.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Котляревская-Крафт М., Москалькова И., Батхан Л. Сольфеджио для под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готовительных отделений: Разработка уроков. Л. 1986.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Котляревская-КрафтМ., Москалькова И., Батхан Л. Сольфеджио для под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готовительных отделений: Домашние задания. Л., 1986.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19.Лаптев И. Оркестр в классе. Вып. 1, II, 111. M.: Музыка. 1982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О.Лещинская Ф., Пороцкий В. Малыш за роялем. М., 1989.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Ляховицкая С. Первые шаги маленького пианиста. Л., 1973.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Металлиди Ж., Перцовская А. Мы играем, сочиняем и поем: Сольфеджио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для 1 класса ДМШ. Л., 1989.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Металлиди Ж. Чудеса в решете. М., 1995.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Минина Н. Давайте поиграем: Музыкальный альбом-раскраска для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дошкольников. М, 1993. 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Музыка в детском саду / Составители Н. Ветлугина, И. Дзержинская, </w:t>
            </w:r>
            <w:r w:rsidR="00B43F61"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r w:rsidRPr="003A6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М., 1985.</w:t>
            </w:r>
          </w:p>
        </w:tc>
        <w:tc>
          <w:tcPr>
            <w:tcW w:w="0" w:type="auto"/>
            <w:vAlign w:val="center"/>
            <w:hideMark/>
          </w:tcPr>
          <w:p w:rsidR="00B90B8E" w:rsidRPr="003A675A" w:rsidRDefault="00B90B8E" w:rsidP="003A67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47B05" w:rsidRPr="003A675A" w:rsidRDefault="00747B05" w:rsidP="003A67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7B05" w:rsidRPr="003A675A" w:rsidSect="008E416D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BD8" w:rsidRDefault="00665BD8" w:rsidP="00992F1B">
      <w:pPr>
        <w:spacing w:after="0" w:line="240" w:lineRule="auto"/>
      </w:pPr>
      <w:r>
        <w:separator/>
      </w:r>
    </w:p>
  </w:endnote>
  <w:endnote w:type="continuationSeparator" w:id="0">
    <w:p w:rsidR="00665BD8" w:rsidRDefault="00665BD8" w:rsidP="009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BD8" w:rsidRDefault="00665BD8" w:rsidP="00992F1B">
      <w:pPr>
        <w:spacing w:after="0" w:line="240" w:lineRule="auto"/>
      </w:pPr>
      <w:r>
        <w:separator/>
      </w:r>
    </w:p>
  </w:footnote>
  <w:footnote w:type="continuationSeparator" w:id="0">
    <w:p w:rsidR="00665BD8" w:rsidRDefault="00665BD8" w:rsidP="009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1571"/>
      <w:docPartObj>
        <w:docPartGallery w:val="Page Numbers (Top of Page)"/>
        <w:docPartUnique/>
      </w:docPartObj>
    </w:sdtPr>
    <w:sdtContent>
      <w:p w:rsidR="00665BD8" w:rsidRDefault="0087040D">
        <w:pPr>
          <w:pStyle w:val="a3"/>
          <w:jc w:val="right"/>
        </w:pPr>
        <w:fldSimple w:instr=" PAGE   \* MERGEFORMAT ">
          <w:r w:rsidR="00CF1F11">
            <w:rPr>
              <w:noProof/>
            </w:rPr>
            <w:t>35</w:t>
          </w:r>
        </w:fldSimple>
      </w:p>
    </w:sdtContent>
  </w:sdt>
  <w:p w:rsidR="00665BD8" w:rsidRDefault="00665B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00003D6C"/>
    <w:lvl w:ilvl="0" w:tplc="00002CD6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21846C06"/>
    <w:multiLevelType w:val="multilevel"/>
    <w:tmpl w:val="F87C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80A80"/>
    <w:multiLevelType w:val="hybridMultilevel"/>
    <w:tmpl w:val="DF52E594"/>
    <w:lvl w:ilvl="0" w:tplc="EBAE2C2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9379E"/>
    <w:multiLevelType w:val="hybridMultilevel"/>
    <w:tmpl w:val="AE8A4F64"/>
    <w:lvl w:ilvl="0" w:tplc="4392AC9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72BA7"/>
    <w:multiLevelType w:val="hybridMultilevel"/>
    <w:tmpl w:val="232E127C"/>
    <w:lvl w:ilvl="0" w:tplc="408E044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9668C"/>
    <w:multiLevelType w:val="hybridMultilevel"/>
    <w:tmpl w:val="D88638D0"/>
    <w:lvl w:ilvl="0" w:tplc="EE4ED68A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515373"/>
    <w:multiLevelType w:val="hybridMultilevel"/>
    <w:tmpl w:val="C0F4EC04"/>
    <w:lvl w:ilvl="0" w:tplc="8BBA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EA10E8B"/>
    <w:multiLevelType w:val="multilevel"/>
    <w:tmpl w:val="344C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245B3B"/>
    <w:multiLevelType w:val="multilevel"/>
    <w:tmpl w:val="5C82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051F6B"/>
    <w:multiLevelType w:val="multilevel"/>
    <w:tmpl w:val="15C4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E21AE5"/>
    <w:multiLevelType w:val="multilevel"/>
    <w:tmpl w:val="D306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3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CFC"/>
    <w:rsid w:val="00015732"/>
    <w:rsid w:val="000A29D3"/>
    <w:rsid w:val="000A74BF"/>
    <w:rsid w:val="00167C3E"/>
    <w:rsid w:val="001D2146"/>
    <w:rsid w:val="00210456"/>
    <w:rsid w:val="00287E62"/>
    <w:rsid w:val="003A675A"/>
    <w:rsid w:val="003D5CC9"/>
    <w:rsid w:val="003E35D0"/>
    <w:rsid w:val="004B40C6"/>
    <w:rsid w:val="004B692E"/>
    <w:rsid w:val="004F4C69"/>
    <w:rsid w:val="00533D53"/>
    <w:rsid w:val="00665BD8"/>
    <w:rsid w:val="006A1B8B"/>
    <w:rsid w:val="006B4309"/>
    <w:rsid w:val="006D079D"/>
    <w:rsid w:val="00747B05"/>
    <w:rsid w:val="00747C43"/>
    <w:rsid w:val="0078074D"/>
    <w:rsid w:val="007A22BD"/>
    <w:rsid w:val="00822B4F"/>
    <w:rsid w:val="0087040D"/>
    <w:rsid w:val="00886A51"/>
    <w:rsid w:val="00887B16"/>
    <w:rsid w:val="008E416D"/>
    <w:rsid w:val="009602E1"/>
    <w:rsid w:val="00992F1B"/>
    <w:rsid w:val="00A344E8"/>
    <w:rsid w:val="00A63CFC"/>
    <w:rsid w:val="00A976D5"/>
    <w:rsid w:val="00AA6406"/>
    <w:rsid w:val="00AC5625"/>
    <w:rsid w:val="00B43F61"/>
    <w:rsid w:val="00B72458"/>
    <w:rsid w:val="00B90B8E"/>
    <w:rsid w:val="00BE0A15"/>
    <w:rsid w:val="00C374A6"/>
    <w:rsid w:val="00CF1F11"/>
    <w:rsid w:val="00D352AC"/>
    <w:rsid w:val="00D37B23"/>
    <w:rsid w:val="00D862D3"/>
    <w:rsid w:val="00DA6D94"/>
    <w:rsid w:val="00DD7685"/>
    <w:rsid w:val="00E83C98"/>
    <w:rsid w:val="00E83EEE"/>
    <w:rsid w:val="00E91104"/>
    <w:rsid w:val="00F3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EE"/>
  </w:style>
  <w:style w:type="paragraph" w:styleId="1">
    <w:name w:val="heading 1"/>
    <w:basedOn w:val="a"/>
    <w:next w:val="a"/>
    <w:link w:val="10"/>
    <w:qFormat/>
    <w:rsid w:val="00A63CFC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63CFC"/>
  </w:style>
  <w:style w:type="character" w:customStyle="1" w:styleId="butback">
    <w:name w:val="butback"/>
    <w:basedOn w:val="a0"/>
    <w:rsid w:val="00A63CFC"/>
  </w:style>
  <w:style w:type="character" w:customStyle="1" w:styleId="10">
    <w:name w:val="Заголовок 1 Знак"/>
    <w:basedOn w:val="a0"/>
    <w:link w:val="1"/>
    <w:rsid w:val="00A63CFC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992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2F1B"/>
  </w:style>
  <w:style w:type="paragraph" w:styleId="a5">
    <w:name w:val="footer"/>
    <w:basedOn w:val="a"/>
    <w:link w:val="a6"/>
    <w:uiPriority w:val="99"/>
    <w:semiHidden/>
    <w:unhideWhenUsed/>
    <w:rsid w:val="00992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2F1B"/>
  </w:style>
  <w:style w:type="paragraph" w:styleId="a7">
    <w:name w:val="List Paragraph"/>
    <w:basedOn w:val="a"/>
    <w:uiPriority w:val="34"/>
    <w:qFormat/>
    <w:rsid w:val="00AA6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F70A5-DC93-42DF-9DCD-6992FF4C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35</Pages>
  <Words>7088</Words>
  <Characters>40404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Гатиятуллина</dc:creator>
  <cp:lastModifiedBy>123</cp:lastModifiedBy>
  <cp:revision>24</cp:revision>
  <cp:lastPrinted>2014-11-29T09:58:00Z</cp:lastPrinted>
  <dcterms:created xsi:type="dcterms:W3CDTF">2014-08-14T11:52:00Z</dcterms:created>
  <dcterms:modified xsi:type="dcterms:W3CDTF">2015-12-10T12:59:00Z</dcterms:modified>
</cp:coreProperties>
</file>